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C07A0" w14:textId="77777777" w:rsidR="002A2F52" w:rsidRDefault="00000000">
      <w:pPr>
        <w:spacing w:before="240" w:after="60"/>
        <w:jc w:val="center"/>
      </w:pPr>
      <w:r>
        <w:rPr>
          <w:b/>
          <w:bCs/>
          <w:color w:val="2980B9"/>
          <w:sz w:val="42"/>
          <w:szCs w:val="42"/>
        </w:rPr>
        <w:t>CONTRAT DE BAIL D'HABITATION</w:t>
      </w:r>
    </w:p>
    <w:p w14:paraId="24DD6183" w14:textId="77777777" w:rsidR="002A2F52" w:rsidRDefault="00000000">
      <w:pPr>
        <w:spacing w:after="40"/>
        <w:jc w:val="center"/>
      </w:pPr>
      <w:r>
        <w:rPr>
          <w:color w:val="7F8C8D"/>
          <w:sz w:val="22"/>
          <w:szCs w:val="22"/>
        </w:rPr>
        <w:t>Location à usage de résidence principale</w:t>
      </w:r>
    </w:p>
    <w:p w14:paraId="5BF2B701" w14:textId="77777777" w:rsidR="002A2F52" w:rsidRDefault="00000000">
      <w:pPr>
        <w:spacing w:after="60"/>
        <w:jc w:val="center"/>
      </w:pPr>
      <w:r>
        <w:rPr>
          <w:color w:val="7F8C8D"/>
          <w:sz w:val="17"/>
          <w:szCs w:val="17"/>
        </w:rPr>
        <w:t>Loi n° 89-462 du 6 juillet 1989 — Loi Climat et Résilience n° 2021-1104 — Décret n° 2015-587</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A2F52" w14:paraId="4A68B551" w14:textId="77777777">
        <w:tblPrEx>
          <w:tblCellMar>
            <w:top w:w="0" w:type="dxa"/>
            <w:bottom w:w="0" w:type="dxa"/>
          </w:tblCellMar>
        </w:tblPrEx>
        <w:tc>
          <w:tcPr>
            <w:tcW w:w="9026" w:type="dxa"/>
            <w:tcBorders>
              <w:top w:val="single" w:sz="4" w:space="0" w:color="1E8449"/>
              <w:left w:val="single" w:sz="12" w:space="0" w:color="1E8449"/>
              <w:bottom w:val="single" w:sz="4" w:space="0" w:color="1E8449"/>
              <w:right w:val="single" w:sz="4" w:space="0" w:color="1E8449"/>
            </w:tcBorders>
            <w:shd w:val="clear" w:color="auto" w:fill="D5F5E3"/>
            <w:tcMar>
              <w:top w:w="100" w:type="dxa"/>
              <w:left w:w="160" w:type="dxa"/>
              <w:bottom w:w="100" w:type="dxa"/>
              <w:right w:w="160" w:type="dxa"/>
            </w:tcMar>
          </w:tcPr>
          <w:p w14:paraId="09638818" w14:textId="77777777" w:rsidR="002A2F52" w:rsidRDefault="00000000">
            <w:proofErr w:type="gramStart"/>
            <w:r>
              <w:rPr>
                <w:color w:val="2C3E50"/>
                <w:sz w:val="18"/>
                <w:szCs w:val="18"/>
              </w:rPr>
              <w:t>ℹ️  Modèle</w:t>
            </w:r>
            <w:proofErr w:type="gramEnd"/>
            <w:r>
              <w:rPr>
                <w:color w:val="2C3E50"/>
                <w:sz w:val="18"/>
                <w:szCs w:val="18"/>
              </w:rPr>
              <w:t xml:space="preserve"> conforme aux obligations en vigueur au 1er janvier 2026. À compléter selon la situation du bien loué. Pour toute situation complexe (zone tendue, passoire thermique, colocation, bail mobilité), consultez un professionnel.</w:t>
            </w:r>
          </w:p>
        </w:tc>
      </w:tr>
    </w:tbl>
    <w:p w14:paraId="2E00D1E6" w14:textId="77777777" w:rsidR="002A2F52" w:rsidRDefault="002A2F52">
      <w:pPr>
        <w:spacing w:before="200"/>
      </w:pPr>
    </w:p>
    <w:p w14:paraId="7081267D" w14:textId="77777777" w:rsidR="002A2F52" w:rsidRDefault="00000000">
      <w:pPr>
        <w:pBdr>
          <w:bottom w:val="single" w:sz="4" w:space="4" w:color="2980B9"/>
        </w:pBdr>
        <w:spacing w:before="340" w:after="120"/>
      </w:pPr>
      <w:r>
        <w:rPr>
          <w:b/>
          <w:bCs/>
          <w:color w:val="2980B9"/>
          <w:sz w:val="26"/>
          <w:szCs w:val="26"/>
        </w:rPr>
        <w:t>ARTICLE 1 — DÉSIGNATION DES PARTIES</w:t>
      </w:r>
    </w:p>
    <w:p w14:paraId="25AE839F" w14:textId="77777777" w:rsidR="002A2F52" w:rsidRDefault="00000000">
      <w:pPr>
        <w:spacing w:before="200" w:after="80"/>
      </w:pPr>
      <w:r>
        <w:rPr>
          <w:b/>
          <w:bCs/>
          <w:color w:val="2C3E50"/>
          <w:sz w:val="22"/>
          <w:szCs w:val="22"/>
        </w:rPr>
        <w:t>Le Bailleur</w:t>
      </w:r>
    </w:p>
    <w:tbl>
      <w:tblPr>
        <w:tblW w:w="9026"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06"/>
      </w:tblGrid>
      <w:tr w:rsidR="002A2F52" w14:paraId="1CECED57"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32FC2821" w14:textId="77777777" w:rsidR="002A2F52" w:rsidRDefault="00000000">
            <w:r>
              <w:rPr>
                <w:b/>
                <w:bCs/>
                <w:color w:val="2C3E50"/>
              </w:rPr>
              <w:t>Nom / Raison sociale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9C4AC4" w14:textId="77777777" w:rsidR="002A2F52" w:rsidRDefault="002A2F52"/>
        </w:tc>
      </w:tr>
      <w:tr w:rsidR="002A2F52" w14:paraId="16293F21"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859D58E" w14:textId="77777777" w:rsidR="002A2F52" w:rsidRDefault="00000000">
            <w:r>
              <w:rPr>
                <w:b/>
                <w:bCs/>
                <w:color w:val="2C3E50"/>
              </w:rPr>
              <w:t>Prénom</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9629635" w14:textId="77777777" w:rsidR="002A2F52" w:rsidRDefault="002A2F52"/>
        </w:tc>
      </w:tr>
      <w:tr w:rsidR="002A2F52" w14:paraId="2E38BE1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767A097" w14:textId="77777777" w:rsidR="002A2F52" w:rsidRDefault="00000000">
            <w:r>
              <w:rPr>
                <w:b/>
                <w:bCs/>
                <w:color w:val="2C3E50"/>
              </w:rPr>
              <w:t>Adresse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88A542" w14:textId="77777777" w:rsidR="002A2F52" w:rsidRDefault="002A2F52"/>
        </w:tc>
      </w:tr>
      <w:tr w:rsidR="002A2F52" w14:paraId="773540EF"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51E1BF4A" w14:textId="77777777" w:rsidR="002A2F52" w:rsidRDefault="00000000">
            <w:r>
              <w:rPr>
                <w:b/>
                <w:bCs/>
                <w:color w:val="2C3E50"/>
              </w:rPr>
              <w:t>Code postal / Ville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745D89" w14:textId="77777777" w:rsidR="002A2F52" w:rsidRDefault="002A2F52"/>
        </w:tc>
      </w:tr>
      <w:tr w:rsidR="002A2F52" w14:paraId="78EA4D11"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51090DCE" w14:textId="77777777" w:rsidR="002A2F52" w:rsidRDefault="00000000">
            <w:r>
              <w:rPr>
                <w:b/>
                <w:bCs/>
                <w:color w:val="2C3E50"/>
              </w:rPr>
              <w:t>Téléphone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6370C6" w14:textId="77777777" w:rsidR="002A2F52" w:rsidRDefault="002A2F52"/>
        </w:tc>
      </w:tr>
      <w:tr w:rsidR="002A2F52" w14:paraId="3BD97F61"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F9B9004" w14:textId="77777777" w:rsidR="002A2F52" w:rsidRDefault="00000000">
            <w:r>
              <w:rPr>
                <w:b/>
                <w:bCs/>
                <w:color w:val="2C3E50"/>
              </w:rPr>
              <w:t>Email</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F0D9A0" w14:textId="77777777" w:rsidR="002A2F52" w:rsidRDefault="002A2F52"/>
        </w:tc>
      </w:tr>
      <w:tr w:rsidR="002A2F52" w14:paraId="3E919FE4"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1F8852E" w14:textId="77777777" w:rsidR="002A2F52" w:rsidRDefault="00000000">
            <w:r>
              <w:rPr>
                <w:b/>
                <w:bCs/>
                <w:color w:val="2C3E50"/>
              </w:rPr>
              <w:t>N° SIRET (si SCI / personne morale)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1A007D" w14:textId="77777777" w:rsidR="002A2F52" w:rsidRDefault="002A2F52"/>
        </w:tc>
      </w:tr>
    </w:tbl>
    <w:p w14:paraId="73AFB78E" w14:textId="77777777" w:rsidR="002A2F52" w:rsidRDefault="002A2F52">
      <w:pPr>
        <w:spacing w:before="160"/>
      </w:pPr>
    </w:p>
    <w:p w14:paraId="3721B899" w14:textId="77777777" w:rsidR="002A2F52" w:rsidRDefault="00000000">
      <w:pPr>
        <w:spacing w:before="200" w:after="80"/>
      </w:pPr>
      <w:r>
        <w:rPr>
          <w:b/>
          <w:bCs/>
          <w:color w:val="2C3E50"/>
          <w:sz w:val="22"/>
          <w:szCs w:val="22"/>
        </w:rPr>
        <w:t>Le Locataire (et co-locataire éventuel)</w:t>
      </w:r>
    </w:p>
    <w:tbl>
      <w:tblPr>
        <w:tblW w:w="9026"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06"/>
      </w:tblGrid>
      <w:tr w:rsidR="002A2F52" w14:paraId="7C3DA7DB"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3B3A2B8" w14:textId="77777777" w:rsidR="002A2F52" w:rsidRDefault="00000000">
            <w:r>
              <w:rPr>
                <w:b/>
                <w:bCs/>
                <w:color w:val="2C3E50"/>
              </w:rPr>
              <w:t>Nom</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763E37" w14:textId="77777777" w:rsidR="002A2F52" w:rsidRDefault="002A2F52"/>
        </w:tc>
      </w:tr>
      <w:tr w:rsidR="002A2F52" w14:paraId="0CB55BE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645D81A1" w14:textId="77777777" w:rsidR="002A2F52" w:rsidRDefault="00000000">
            <w:r>
              <w:rPr>
                <w:b/>
                <w:bCs/>
                <w:color w:val="2C3E50"/>
              </w:rPr>
              <w:t>Prénom</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42EE1A" w14:textId="77777777" w:rsidR="002A2F52" w:rsidRDefault="002A2F52"/>
        </w:tc>
      </w:tr>
      <w:tr w:rsidR="002A2F52" w14:paraId="7D957A3B"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49260BE" w14:textId="77777777" w:rsidR="002A2F52" w:rsidRDefault="00000000">
            <w:r>
              <w:rPr>
                <w:b/>
                <w:bCs/>
                <w:color w:val="2C3E50"/>
              </w:rPr>
              <w:t>Date de naissance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960DA0" w14:textId="77777777" w:rsidR="002A2F52" w:rsidRDefault="002A2F52"/>
        </w:tc>
      </w:tr>
      <w:tr w:rsidR="002A2F52" w14:paraId="2B48A1BC"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6A7F11BB" w14:textId="77777777" w:rsidR="002A2F52" w:rsidRDefault="00000000">
            <w:r>
              <w:rPr>
                <w:b/>
                <w:bCs/>
                <w:color w:val="2C3E50"/>
              </w:rPr>
              <w:t>Adresse actuelle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D82D25" w14:textId="77777777" w:rsidR="002A2F52" w:rsidRDefault="002A2F52"/>
        </w:tc>
      </w:tr>
      <w:tr w:rsidR="002A2F52" w14:paraId="5005D5C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1C71731B" w14:textId="77777777" w:rsidR="002A2F52" w:rsidRDefault="00000000">
            <w:r>
              <w:rPr>
                <w:b/>
                <w:bCs/>
                <w:color w:val="2C3E50"/>
              </w:rPr>
              <w:t>Téléphone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598310" w14:textId="77777777" w:rsidR="002A2F52" w:rsidRDefault="002A2F52"/>
        </w:tc>
      </w:tr>
      <w:tr w:rsidR="002A2F52" w14:paraId="0E0E226F"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0AE617E5" w14:textId="77777777" w:rsidR="002A2F52" w:rsidRDefault="00000000">
            <w:r>
              <w:rPr>
                <w:b/>
                <w:bCs/>
                <w:color w:val="2C3E50"/>
              </w:rPr>
              <w:t>Email</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2F6A4F" w14:textId="77777777" w:rsidR="002A2F52" w:rsidRDefault="002A2F52"/>
        </w:tc>
      </w:tr>
      <w:tr w:rsidR="002A2F52" w14:paraId="0E96ACB4"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F4BA59C" w14:textId="77777777" w:rsidR="002A2F52" w:rsidRDefault="00000000">
            <w:r>
              <w:rPr>
                <w:b/>
                <w:bCs/>
                <w:color w:val="2C3E50"/>
              </w:rPr>
              <w:t>Co-locataire — Nom &amp; Prénom</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1D2EBC" w14:textId="77777777" w:rsidR="002A2F52" w:rsidRDefault="002A2F52"/>
        </w:tc>
      </w:tr>
    </w:tbl>
    <w:p w14:paraId="456C3707" w14:textId="77777777" w:rsidR="002A2F52" w:rsidRDefault="00000000">
      <w:pPr>
        <w:pBdr>
          <w:bottom w:val="single" w:sz="4" w:space="4" w:color="2980B9"/>
        </w:pBdr>
        <w:spacing w:before="340" w:after="120"/>
      </w:pPr>
      <w:r>
        <w:rPr>
          <w:b/>
          <w:bCs/>
          <w:color w:val="2980B9"/>
          <w:sz w:val="26"/>
          <w:szCs w:val="26"/>
        </w:rPr>
        <w:t>ARTICLE 2 — DÉSIGNATION DU LOGEMENT LOUÉ</w:t>
      </w:r>
    </w:p>
    <w:tbl>
      <w:tblPr>
        <w:tblW w:w="9026"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06"/>
      </w:tblGrid>
      <w:tr w:rsidR="002A2F52" w14:paraId="3788AE43"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6387E5E0" w14:textId="77777777" w:rsidR="002A2F52" w:rsidRDefault="00000000">
            <w:r>
              <w:rPr>
                <w:b/>
                <w:bCs/>
                <w:color w:val="2C3E50"/>
              </w:rPr>
              <w:t>Adresse du bien</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8AB683" w14:textId="77777777" w:rsidR="002A2F52" w:rsidRDefault="002A2F52"/>
        </w:tc>
      </w:tr>
      <w:tr w:rsidR="002A2F52" w14:paraId="4485AD0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1191FEC2" w14:textId="77777777" w:rsidR="002A2F52" w:rsidRDefault="00000000">
            <w:r>
              <w:rPr>
                <w:b/>
                <w:bCs/>
                <w:color w:val="2C3E50"/>
              </w:rPr>
              <w:t>Complément d'adresse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E717B8" w14:textId="77777777" w:rsidR="002A2F52" w:rsidRDefault="002A2F52"/>
        </w:tc>
      </w:tr>
      <w:tr w:rsidR="002A2F52" w14:paraId="63E851D5"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574B0449" w14:textId="77777777" w:rsidR="002A2F52" w:rsidRDefault="00000000">
            <w:r>
              <w:rPr>
                <w:b/>
                <w:bCs/>
                <w:color w:val="2C3E50"/>
              </w:rPr>
              <w:t>Code postal / Ville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F04732" w14:textId="77777777" w:rsidR="002A2F52" w:rsidRDefault="002A2F52"/>
        </w:tc>
      </w:tr>
      <w:tr w:rsidR="002A2F52" w14:paraId="1831815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62983E34" w14:textId="77777777" w:rsidR="002A2F52" w:rsidRDefault="00000000">
            <w:r>
              <w:rPr>
                <w:b/>
                <w:bCs/>
                <w:color w:val="2C3E50"/>
              </w:rPr>
              <w:t>Type de logement</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974B54" w14:textId="77777777" w:rsidR="002A2F52" w:rsidRDefault="00000000">
            <w:r>
              <w:rPr>
                <w:color w:val="2C3E50"/>
              </w:rPr>
              <w:t>Appartement □    Maison □    Autre □</w:t>
            </w:r>
          </w:p>
        </w:tc>
      </w:tr>
      <w:tr w:rsidR="002A2F52" w14:paraId="031D63E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3E3C1723" w14:textId="77777777" w:rsidR="002A2F52" w:rsidRDefault="00000000">
            <w:r>
              <w:rPr>
                <w:b/>
                <w:bCs/>
                <w:color w:val="2C3E50"/>
              </w:rPr>
              <w:t>Étage / Bâtiment</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507175" w14:textId="77777777" w:rsidR="002A2F52" w:rsidRDefault="002A2F52"/>
        </w:tc>
      </w:tr>
      <w:tr w:rsidR="002A2F52" w14:paraId="51A9504C"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198D886E" w14:textId="77777777" w:rsidR="002A2F52" w:rsidRDefault="00000000">
            <w:r>
              <w:rPr>
                <w:b/>
                <w:bCs/>
                <w:color w:val="2C3E50"/>
              </w:rPr>
              <w:t>Surface habitable (m²)</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B7A7B2" w14:textId="77777777" w:rsidR="002A2F52" w:rsidRDefault="002A2F52"/>
        </w:tc>
      </w:tr>
      <w:tr w:rsidR="002A2F52" w14:paraId="41FFBE75"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677A5E61" w14:textId="77777777" w:rsidR="002A2F52" w:rsidRDefault="00000000">
            <w:r>
              <w:rPr>
                <w:b/>
                <w:bCs/>
                <w:color w:val="2C3E50"/>
              </w:rPr>
              <w:lastRenderedPageBreak/>
              <w:t>Nombre de pièces principales</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83A938" w14:textId="77777777" w:rsidR="002A2F52" w:rsidRDefault="002A2F52"/>
        </w:tc>
      </w:tr>
      <w:tr w:rsidR="002A2F52" w14:paraId="3BE72D53"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0B3A64AD" w14:textId="77777777" w:rsidR="002A2F52" w:rsidRDefault="00000000">
            <w:r>
              <w:rPr>
                <w:b/>
                <w:bCs/>
                <w:color w:val="2C3E50"/>
              </w:rPr>
              <w:t>Dépendances</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34EFFA" w14:textId="77777777" w:rsidR="002A2F52" w:rsidRDefault="00000000">
            <w:r>
              <w:rPr>
                <w:color w:val="2C3E50"/>
              </w:rPr>
              <w:t>Cave □   Parking □   Garage □   Grenier □   Jardin □</w:t>
            </w:r>
          </w:p>
        </w:tc>
      </w:tr>
      <w:tr w:rsidR="002A2F52" w14:paraId="0F4C601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EC2AB62" w14:textId="77777777" w:rsidR="002A2F52" w:rsidRDefault="00000000">
            <w:r>
              <w:rPr>
                <w:b/>
                <w:bCs/>
                <w:color w:val="2C3E50"/>
              </w:rPr>
              <w:t>Régime de location</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35AD75" w14:textId="77777777" w:rsidR="002A2F52" w:rsidRDefault="00000000">
            <w:r>
              <w:rPr>
                <w:color w:val="2C3E50"/>
              </w:rPr>
              <w:t>Nu (vide) □    Meublé □</w:t>
            </w:r>
          </w:p>
        </w:tc>
      </w:tr>
      <w:tr w:rsidR="002A2F52" w14:paraId="78E7119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DEBD0"/>
            <w:tcMar>
              <w:top w:w="80" w:type="dxa"/>
              <w:left w:w="120" w:type="dxa"/>
              <w:bottom w:w="80" w:type="dxa"/>
              <w:right w:w="120" w:type="dxa"/>
            </w:tcMar>
          </w:tcPr>
          <w:p w14:paraId="000DF15A" w14:textId="77777777" w:rsidR="002A2F52" w:rsidRDefault="00000000">
            <w:r>
              <w:rPr>
                <w:b/>
                <w:bCs/>
                <w:color w:val="E67E22"/>
              </w:rPr>
              <w:t>Classement DPE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1F0AB44" w14:textId="77777777" w:rsidR="002A2F52" w:rsidRDefault="00000000">
            <w:r>
              <w:rPr>
                <w:color w:val="2C3E50"/>
              </w:rPr>
              <w:t xml:space="preserve">Classe :  A </w:t>
            </w:r>
            <w:proofErr w:type="gramStart"/>
            <w:r>
              <w:rPr>
                <w:color w:val="2C3E50"/>
              </w:rPr>
              <w:t>□  B</w:t>
            </w:r>
            <w:proofErr w:type="gramEnd"/>
            <w:r>
              <w:rPr>
                <w:color w:val="2C3E50"/>
              </w:rPr>
              <w:t xml:space="preserve"> □  C □  D □  E □  F □  G □</w:t>
            </w:r>
          </w:p>
        </w:tc>
      </w:tr>
      <w:tr w:rsidR="002A2F52" w14:paraId="5361AA88"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DEBD0"/>
            <w:tcMar>
              <w:top w:w="80" w:type="dxa"/>
              <w:left w:w="120" w:type="dxa"/>
              <w:bottom w:w="80" w:type="dxa"/>
              <w:right w:w="120" w:type="dxa"/>
            </w:tcMar>
          </w:tcPr>
          <w:p w14:paraId="5399C230" w14:textId="77777777" w:rsidR="002A2F52" w:rsidRDefault="00000000">
            <w:r>
              <w:rPr>
                <w:b/>
                <w:bCs/>
                <w:color w:val="E67E22"/>
              </w:rPr>
              <w:t>Consommation énergie primaire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BB9576" w14:textId="77777777" w:rsidR="002A2F52" w:rsidRDefault="00000000">
            <w:r>
              <w:rPr>
                <w:color w:val="2C3E50"/>
              </w:rPr>
              <w:t>___________ kWh/m²/an</w:t>
            </w:r>
          </w:p>
        </w:tc>
      </w:tr>
      <w:tr w:rsidR="002A2F52" w14:paraId="4421665E"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DEBD0"/>
            <w:tcMar>
              <w:top w:w="80" w:type="dxa"/>
              <w:left w:w="120" w:type="dxa"/>
              <w:bottom w:w="80" w:type="dxa"/>
              <w:right w:w="120" w:type="dxa"/>
            </w:tcMar>
          </w:tcPr>
          <w:p w14:paraId="64D7F500" w14:textId="77777777" w:rsidR="002A2F52" w:rsidRDefault="00000000">
            <w:r>
              <w:rPr>
                <w:b/>
                <w:bCs/>
                <w:color w:val="E67E22"/>
              </w:rPr>
              <w:t>Zone tendue (encadrement loyers)</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DEF9C9" w14:textId="77777777" w:rsidR="002A2F52" w:rsidRDefault="00000000">
            <w:r>
              <w:rPr>
                <w:color w:val="2C3E50"/>
              </w:rPr>
              <w:t>Oui □    Non □</w:t>
            </w:r>
          </w:p>
        </w:tc>
      </w:tr>
      <w:tr w:rsidR="002A2F52" w14:paraId="5B2CEC9E"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DEBD0"/>
            <w:tcMar>
              <w:top w:w="80" w:type="dxa"/>
              <w:left w:w="120" w:type="dxa"/>
              <w:bottom w:w="80" w:type="dxa"/>
              <w:right w:w="120" w:type="dxa"/>
            </w:tcMar>
          </w:tcPr>
          <w:p w14:paraId="5060EF87" w14:textId="77777777" w:rsidR="002A2F52" w:rsidRDefault="00000000">
            <w:r>
              <w:rPr>
                <w:b/>
                <w:bCs/>
                <w:color w:val="E67E22"/>
              </w:rPr>
              <w:t>Loyer de référence (si zone tendue)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1D1DD8B" w14:textId="77777777" w:rsidR="002A2F52" w:rsidRDefault="00000000">
            <w:r>
              <w:rPr>
                <w:color w:val="2C3E50"/>
              </w:rPr>
              <w:t>___________ €/m²</w:t>
            </w:r>
          </w:p>
        </w:tc>
      </w:tr>
    </w:tbl>
    <w:p w14:paraId="657E6268" w14:textId="77777777" w:rsidR="002A2F52" w:rsidRDefault="002A2F52">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A2F52" w14:paraId="4B8A7349" w14:textId="77777777">
        <w:tblPrEx>
          <w:tblCellMar>
            <w:top w:w="0" w:type="dxa"/>
            <w:bottom w:w="0" w:type="dxa"/>
          </w:tblCellMar>
        </w:tblPrEx>
        <w:tc>
          <w:tcPr>
            <w:tcW w:w="9026" w:type="dxa"/>
            <w:tcBorders>
              <w:top w:val="single" w:sz="4" w:space="0" w:color="C0392B"/>
              <w:left w:val="single" w:sz="12" w:space="0" w:color="C0392B"/>
              <w:bottom w:val="single" w:sz="4" w:space="0" w:color="C0392B"/>
              <w:right w:val="single" w:sz="4" w:space="0" w:color="C0392B"/>
            </w:tcBorders>
            <w:shd w:val="clear" w:color="auto" w:fill="FADBD8"/>
            <w:tcMar>
              <w:top w:w="100" w:type="dxa"/>
              <w:left w:w="160" w:type="dxa"/>
              <w:bottom w:w="100" w:type="dxa"/>
              <w:right w:w="160" w:type="dxa"/>
            </w:tcMar>
          </w:tcPr>
          <w:p w14:paraId="3C921708" w14:textId="77777777" w:rsidR="002A2F52" w:rsidRDefault="00000000">
            <w:proofErr w:type="gramStart"/>
            <w:r>
              <w:rPr>
                <w:b/>
                <w:bCs/>
                <w:color w:val="C0392B"/>
                <w:sz w:val="18"/>
                <w:szCs w:val="18"/>
              </w:rPr>
              <w:t>🚫  NOUVEAU</w:t>
            </w:r>
            <w:proofErr w:type="gramEnd"/>
            <w:r>
              <w:rPr>
                <w:b/>
                <w:bCs/>
                <w:color w:val="C0392B"/>
                <w:sz w:val="18"/>
                <w:szCs w:val="18"/>
              </w:rPr>
              <w:t xml:space="preserve"> 2025-2026 — Classement DPE : depuis le 1er janvier 2025, tout logement classé G est interdit à la location (nouveau contrat ou renouvellement). Les logements classés F sont toujours louables mais soumis au gel du loyer depuis le 25 août 2022. Vérifiez la validité de votre DPE : les diagnostics réalisés entre le 01/01/2018 et le 30/06/2021 ne sont plus valables depuis le 01/01/2025.</w:t>
            </w:r>
          </w:p>
        </w:tc>
      </w:tr>
    </w:tbl>
    <w:p w14:paraId="19758825" w14:textId="77777777" w:rsidR="002A2F52" w:rsidRDefault="002A2F52">
      <w:pPr>
        <w:spacing w:before="80"/>
      </w:pPr>
    </w:p>
    <w:p w14:paraId="4CF4B800" w14:textId="77777777" w:rsidR="002A2F52" w:rsidRDefault="00000000">
      <w:pPr>
        <w:spacing w:before="80" w:after="60"/>
      </w:pPr>
      <w:r>
        <w:rPr>
          <w:b/>
          <w:bCs/>
          <w:color w:val="2C3E50"/>
        </w:rPr>
        <w:t>Équipements et annexes inclus dans la location :</w:t>
      </w:r>
    </w:p>
    <w:p w14:paraId="6343B98E" w14:textId="77777777" w:rsidR="002A2F52" w:rsidRDefault="00000000">
      <w:pPr>
        <w:spacing w:before="60" w:after="60"/>
      </w:pPr>
      <w:r>
        <w:rPr>
          <w:color w:val="2C3E50"/>
        </w:rPr>
        <w:t>_____________________________________________________________________________</w:t>
      </w:r>
    </w:p>
    <w:p w14:paraId="38326975" w14:textId="77777777" w:rsidR="002A2F52" w:rsidRDefault="00000000">
      <w:pPr>
        <w:spacing w:before="60" w:after="60"/>
      </w:pPr>
      <w:r>
        <w:rPr>
          <w:color w:val="2C3E50"/>
        </w:rPr>
        <w:t>_____________________________________________________________________________</w:t>
      </w:r>
    </w:p>
    <w:p w14:paraId="0104846D" w14:textId="77777777" w:rsidR="002A2F52" w:rsidRDefault="00000000">
      <w:pPr>
        <w:pBdr>
          <w:bottom w:val="single" w:sz="4" w:space="4" w:color="2980B9"/>
        </w:pBdr>
        <w:spacing w:before="340" w:after="120"/>
      </w:pPr>
      <w:r>
        <w:rPr>
          <w:b/>
          <w:bCs/>
          <w:color w:val="2980B9"/>
          <w:sz w:val="26"/>
          <w:szCs w:val="26"/>
        </w:rPr>
        <w:t>ARTICLE 3 — DURÉE DU BAIL</w:t>
      </w:r>
    </w:p>
    <w:tbl>
      <w:tblPr>
        <w:tblW w:w="9026"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06"/>
      </w:tblGrid>
      <w:tr w:rsidR="002A2F52" w14:paraId="11E873E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558F1B0" w14:textId="77777777" w:rsidR="002A2F52" w:rsidRDefault="00000000">
            <w:r>
              <w:rPr>
                <w:b/>
                <w:bCs/>
                <w:color w:val="2C3E50"/>
              </w:rPr>
              <w:t>Date de prise d'effet</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3CA73B" w14:textId="77777777" w:rsidR="002A2F52" w:rsidRDefault="002A2F52"/>
        </w:tc>
      </w:tr>
      <w:tr w:rsidR="002A2F52" w14:paraId="152FC5E3"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1DB3A257" w14:textId="77777777" w:rsidR="002A2F52" w:rsidRDefault="00000000">
            <w:r>
              <w:rPr>
                <w:b/>
                <w:bCs/>
                <w:color w:val="2C3E50"/>
              </w:rPr>
              <w:t>Durée légale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679E47" w14:textId="77777777" w:rsidR="002A2F52" w:rsidRDefault="00000000">
            <w:r>
              <w:rPr>
                <w:color w:val="2C3E50"/>
              </w:rPr>
              <w:t>3 ans (logement vide) / 1 an (logement meublé)</w:t>
            </w:r>
          </w:p>
        </w:tc>
      </w:tr>
      <w:tr w:rsidR="002A2F52" w14:paraId="4320DD44"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64C762DD" w14:textId="77777777" w:rsidR="002A2F52" w:rsidRDefault="00000000">
            <w:r>
              <w:rPr>
                <w:b/>
                <w:bCs/>
                <w:color w:val="2C3E50"/>
              </w:rPr>
              <w:t>Date d'échéance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28AA7A" w14:textId="77777777" w:rsidR="002A2F52" w:rsidRDefault="002A2F52"/>
        </w:tc>
      </w:tr>
      <w:tr w:rsidR="002A2F52" w14:paraId="226FE5C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5ED55676" w14:textId="77777777" w:rsidR="002A2F52" w:rsidRDefault="00000000">
            <w:r>
              <w:rPr>
                <w:b/>
                <w:bCs/>
                <w:color w:val="2C3E50"/>
              </w:rPr>
              <w:t>Préavis locataire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962E820" w14:textId="77777777" w:rsidR="002A2F52" w:rsidRDefault="00000000">
            <w:r>
              <w:rPr>
                <w:color w:val="2C3E50"/>
              </w:rPr>
              <w:t>3 mois (vide) — 1 mois (meublé ou zone tendue)</w:t>
            </w:r>
          </w:p>
        </w:tc>
      </w:tr>
      <w:tr w:rsidR="002A2F52" w14:paraId="6D429209"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39CDAD39" w14:textId="77777777" w:rsidR="002A2F52" w:rsidRDefault="00000000">
            <w:r>
              <w:rPr>
                <w:b/>
                <w:bCs/>
                <w:color w:val="2C3E50"/>
              </w:rPr>
              <w:t>Préavis bailleur</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7B3F92" w14:textId="77777777" w:rsidR="002A2F52" w:rsidRDefault="00000000">
            <w:r>
              <w:rPr>
                <w:color w:val="2C3E50"/>
              </w:rPr>
              <w:t>6 mois avant l'échéance</w:t>
            </w:r>
          </w:p>
        </w:tc>
      </w:tr>
    </w:tbl>
    <w:p w14:paraId="2DE966D8" w14:textId="77777777" w:rsidR="002A2F52" w:rsidRDefault="002A2F52">
      <w:pPr>
        <w:spacing w:before="80"/>
      </w:pPr>
    </w:p>
    <w:p w14:paraId="6E1B44CF" w14:textId="77777777" w:rsidR="002A2F52" w:rsidRDefault="00000000">
      <w:pPr>
        <w:spacing w:before="60" w:after="60"/>
        <w:jc w:val="both"/>
      </w:pPr>
      <w:r>
        <w:rPr>
          <w:color w:val="2C3E50"/>
        </w:rPr>
        <w:t>Le bail est renouvelé par tacite reconduction pour une durée identique à son terme, sauf congé délivré par l'une des parties dans les formes et délais légaux.</w:t>
      </w:r>
    </w:p>
    <w:p w14:paraId="272B98F6" w14:textId="77777777" w:rsidR="002A2F52" w:rsidRDefault="00000000">
      <w:pPr>
        <w:pBdr>
          <w:bottom w:val="single" w:sz="4" w:space="4" w:color="2980B9"/>
        </w:pBdr>
        <w:spacing w:before="340" w:after="120"/>
      </w:pPr>
      <w:r>
        <w:rPr>
          <w:b/>
          <w:bCs/>
          <w:color w:val="2980B9"/>
          <w:sz w:val="26"/>
          <w:szCs w:val="26"/>
        </w:rPr>
        <w:t>ARTICLE 4 — LOYER ET CHARGES</w:t>
      </w:r>
    </w:p>
    <w:tbl>
      <w:tblPr>
        <w:tblW w:w="9026"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06"/>
      </w:tblGrid>
      <w:tr w:rsidR="002A2F52" w14:paraId="2F3E7E99"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E97CE3D" w14:textId="77777777" w:rsidR="002A2F52" w:rsidRDefault="00000000">
            <w:r>
              <w:rPr>
                <w:b/>
                <w:bCs/>
                <w:color w:val="2C3E50"/>
              </w:rPr>
              <w:t>Montant du loyer mensuel (hors charges)</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CFCED5" w14:textId="77777777" w:rsidR="002A2F52" w:rsidRDefault="00000000">
            <w:r>
              <w:rPr>
                <w:color w:val="2C3E50"/>
              </w:rPr>
              <w:t>____________ €</w:t>
            </w:r>
          </w:p>
        </w:tc>
      </w:tr>
      <w:tr w:rsidR="002A2F52" w14:paraId="4EF2563D"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0B8B766C" w14:textId="77777777" w:rsidR="002A2F52" w:rsidRDefault="00000000">
            <w:r>
              <w:rPr>
                <w:b/>
                <w:bCs/>
                <w:color w:val="2C3E50"/>
              </w:rPr>
              <w:t>Charges forfaitaires / provisions sur charges</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4AC19D" w14:textId="77777777" w:rsidR="002A2F52" w:rsidRDefault="00000000">
            <w:r>
              <w:rPr>
                <w:color w:val="2C3E50"/>
              </w:rPr>
              <w:t>____________ €</w:t>
            </w:r>
          </w:p>
        </w:tc>
      </w:tr>
      <w:tr w:rsidR="002A2F52" w14:paraId="4456DCE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1E33076" w14:textId="77777777" w:rsidR="002A2F52" w:rsidRDefault="00000000">
            <w:r>
              <w:rPr>
                <w:b/>
                <w:bCs/>
                <w:color w:val="2C3E50"/>
              </w:rPr>
              <w:t>Total mensuel (loyer + charges)</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C6FFF9" w14:textId="77777777" w:rsidR="002A2F52" w:rsidRDefault="00000000">
            <w:r>
              <w:rPr>
                <w:color w:val="2C3E50"/>
              </w:rPr>
              <w:t>____________ €</w:t>
            </w:r>
          </w:p>
        </w:tc>
      </w:tr>
      <w:tr w:rsidR="002A2F52" w14:paraId="6FE7C84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53649361" w14:textId="77777777" w:rsidR="002A2F52" w:rsidRDefault="00000000">
            <w:r>
              <w:rPr>
                <w:b/>
                <w:bCs/>
                <w:color w:val="2C3E50"/>
              </w:rPr>
              <w:t>Date de paiement</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76E2CD" w14:textId="77777777" w:rsidR="002A2F52" w:rsidRDefault="00000000">
            <w:r>
              <w:rPr>
                <w:color w:val="2C3E50"/>
              </w:rPr>
              <w:t>Le ___ de chaque mois</w:t>
            </w:r>
          </w:p>
        </w:tc>
      </w:tr>
      <w:tr w:rsidR="002A2F52" w14:paraId="1875D4AB"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9FA7A7F" w14:textId="77777777" w:rsidR="002A2F52" w:rsidRDefault="00000000">
            <w:r>
              <w:rPr>
                <w:b/>
                <w:bCs/>
                <w:color w:val="2C3E50"/>
              </w:rPr>
              <w:t>Modalité de paiement</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3A30FB" w14:textId="77777777" w:rsidR="002A2F52" w:rsidRDefault="00000000">
            <w:r>
              <w:rPr>
                <w:color w:val="2C3E50"/>
              </w:rPr>
              <w:t>Virement □   Chèque □   Prélèvement automatique □</w:t>
            </w:r>
          </w:p>
        </w:tc>
      </w:tr>
      <w:tr w:rsidR="002A2F52" w14:paraId="76E0AD09"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7B6C6288" w14:textId="77777777" w:rsidR="002A2F52" w:rsidRDefault="00000000">
            <w:r>
              <w:rPr>
                <w:b/>
                <w:bCs/>
                <w:color w:val="2C3E50"/>
              </w:rPr>
              <w:t>IBAN du bailleur</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0D0760" w14:textId="77777777" w:rsidR="002A2F52" w:rsidRDefault="002A2F52"/>
        </w:tc>
      </w:tr>
      <w:tr w:rsidR="002A2F52" w14:paraId="5E5351BB"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45B3732" w14:textId="77777777" w:rsidR="002A2F52" w:rsidRDefault="00000000">
            <w:r>
              <w:rPr>
                <w:b/>
                <w:bCs/>
                <w:color w:val="2C3E50"/>
              </w:rPr>
              <w:t>Révision annuelle IRL (INSEE)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6135A1" w14:textId="77777777" w:rsidR="002A2F52" w:rsidRDefault="00000000">
            <w:r>
              <w:rPr>
                <w:color w:val="2C3E50"/>
              </w:rPr>
              <w:t>Oui □    Non □</w:t>
            </w:r>
          </w:p>
        </w:tc>
      </w:tr>
      <w:tr w:rsidR="002A2F52" w14:paraId="6484B0DE"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3D735085" w14:textId="77777777" w:rsidR="002A2F52" w:rsidRDefault="00000000">
            <w:r>
              <w:rPr>
                <w:b/>
                <w:bCs/>
                <w:color w:val="2C3E50"/>
              </w:rPr>
              <w:lastRenderedPageBreak/>
              <w:t>Trimestre IRL de référence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E4D324" w14:textId="77777777" w:rsidR="002A2F52" w:rsidRDefault="002A2F52"/>
        </w:tc>
      </w:tr>
      <w:tr w:rsidR="002A2F52" w14:paraId="060881A3"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DEBD0"/>
            <w:tcMar>
              <w:top w:w="80" w:type="dxa"/>
              <w:left w:w="120" w:type="dxa"/>
              <w:bottom w:w="80" w:type="dxa"/>
              <w:right w:w="120" w:type="dxa"/>
            </w:tcMar>
          </w:tcPr>
          <w:p w14:paraId="5182159B" w14:textId="77777777" w:rsidR="002A2F52" w:rsidRDefault="00000000">
            <w:r>
              <w:rPr>
                <w:b/>
                <w:bCs/>
                <w:color w:val="E67E22"/>
              </w:rPr>
              <w:t>Complément de loyer (si zone tendue)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83B6CD" w14:textId="77777777" w:rsidR="002A2F52" w:rsidRDefault="00000000">
            <w:r>
              <w:rPr>
                <w:color w:val="2C3E50"/>
              </w:rPr>
              <w:t xml:space="preserve">____________ </w:t>
            </w:r>
            <w:proofErr w:type="gramStart"/>
            <w:r>
              <w:rPr>
                <w:color w:val="2C3E50"/>
              </w:rPr>
              <w:t>€  —</w:t>
            </w:r>
            <w:proofErr w:type="gramEnd"/>
            <w:r>
              <w:rPr>
                <w:color w:val="2C3E50"/>
              </w:rPr>
              <w:t xml:space="preserve">  Motif : ________________</w:t>
            </w:r>
          </w:p>
        </w:tc>
      </w:tr>
    </w:tbl>
    <w:p w14:paraId="0F61EF4F" w14:textId="77777777" w:rsidR="002A2F52" w:rsidRDefault="002A2F52">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A2F52" w14:paraId="494FFED7" w14:textId="77777777">
        <w:tblPrEx>
          <w:tblCellMar>
            <w:top w:w="0" w:type="dxa"/>
            <w:bottom w:w="0" w:type="dxa"/>
          </w:tblCellMar>
        </w:tblPrEx>
        <w:tc>
          <w:tcPr>
            <w:tcW w:w="9026" w:type="dxa"/>
            <w:tcBorders>
              <w:top w:val="single" w:sz="4" w:space="0" w:color="E67E22"/>
              <w:left w:val="single" w:sz="12" w:space="0" w:color="E67E22"/>
              <w:bottom w:val="single" w:sz="4" w:space="0" w:color="E67E22"/>
              <w:right w:val="single" w:sz="4" w:space="0" w:color="E67E22"/>
            </w:tcBorders>
            <w:shd w:val="clear" w:color="auto" w:fill="FDEBD0"/>
            <w:tcMar>
              <w:top w:w="100" w:type="dxa"/>
              <w:left w:w="160" w:type="dxa"/>
              <w:bottom w:w="100" w:type="dxa"/>
              <w:right w:w="160" w:type="dxa"/>
            </w:tcMar>
          </w:tcPr>
          <w:p w14:paraId="3B2659CE" w14:textId="77777777" w:rsidR="002A2F52" w:rsidRDefault="00000000">
            <w:r>
              <w:rPr>
                <w:color w:val="2C3E50"/>
                <w:sz w:val="18"/>
                <w:szCs w:val="18"/>
              </w:rPr>
              <w:t>⚠</w:t>
            </w:r>
            <w:proofErr w:type="gramStart"/>
            <w:r>
              <w:rPr>
                <w:color w:val="2C3E50"/>
                <w:sz w:val="18"/>
                <w:szCs w:val="18"/>
              </w:rPr>
              <w:t>️  ENCADREMENT</w:t>
            </w:r>
            <w:proofErr w:type="gramEnd"/>
            <w:r>
              <w:rPr>
                <w:color w:val="2C3E50"/>
                <w:sz w:val="18"/>
                <w:szCs w:val="18"/>
              </w:rPr>
              <w:t xml:space="preserve"> DES LOYERS — Si le logement est situé en zone tendue (Paris, Lyon, Bordeaux, Lille, Montpellier, etc.), le loyer ne peut excéder le loyer de référence majoré fixé par arrêté préfectoral. Tout dépassement expose le bailleur à une amende jusqu'à 5 000 € (personne physique) ou 15 000 € (personne morale). Un complément de loyer n'est possible qu'en cas de caractéristiques exceptionnelles du logement, dûment justifiées.</w:t>
            </w:r>
          </w:p>
        </w:tc>
      </w:tr>
    </w:tbl>
    <w:p w14:paraId="1CF05121" w14:textId="77777777" w:rsidR="002A2F52" w:rsidRDefault="002A2F52">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A2F52" w14:paraId="23FD9FD5" w14:textId="77777777">
        <w:tblPrEx>
          <w:tblCellMar>
            <w:top w:w="0" w:type="dxa"/>
            <w:bottom w:w="0" w:type="dxa"/>
          </w:tblCellMar>
        </w:tblPrEx>
        <w:tc>
          <w:tcPr>
            <w:tcW w:w="9026" w:type="dxa"/>
            <w:tcBorders>
              <w:top w:val="single" w:sz="4" w:space="0" w:color="C0392B"/>
              <w:left w:val="single" w:sz="12" w:space="0" w:color="C0392B"/>
              <w:bottom w:val="single" w:sz="4" w:space="0" w:color="C0392B"/>
              <w:right w:val="single" w:sz="4" w:space="0" w:color="C0392B"/>
            </w:tcBorders>
            <w:shd w:val="clear" w:color="auto" w:fill="FADBD8"/>
            <w:tcMar>
              <w:top w:w="100" w:type="dxa"/>
              <w:left w:w="160" w:type="dxa"/>
              <w:bottom w:w="100" w:type="dxa"/>
              <w:right w:w="160" w:type="dxa"/>
            </w:tcMar>
          </w:tcPr>
          <w:p w14:paraId="4A651C5B" w14:textId="77777777" w:rsidR="002A2F52" w:rsidRDefault="00000000">
            <w:proofErr w:type="gramStart"/>
            <w:r>
              <w:rPr>
                <w:b/>
                <w:bCs/>
                <w:color w:val="C0392B"/>
                <w:sz w:val="18"/>
                <w:szCs w:val="18"/>
              </w:rPr>
              <w:t>🚫  GEL</w:t>
            </w:r>
            <w:proofErr w:type="gramEnd"/>
            <w:r>
              <w:rPr>
                <w:b/>
                <w:bCs/>
                <w:color w:val="C0392B"/>
                <w:sz w:val="18"/>
                <w:szCs w:val="18"/>
              </w:rPr>
              <w:t xml:space="preserve"> DES LOYERS — Toute révision ou augmentation de loyer est INTERDITE pour les logements classés F ou G au DPE, depuis le 25 août 2022, sur tout le territoire national (révision IRL, relocation, renouvellement). Cette interdiction s'applique même si le bail contient une clause de révision.</w:t>
            </w:r>
          </w:p>
        </w:tc>
      </w:tr>
    </w:tbl>
    <w:p w14:paraId="53E980E0" w14:textId="77777777" w:rsidR="002A2F52" w:rsidRDefault="002A2F52">
      <w:pPr>
        <w:spacing w:before="80"/>
      </w:pPr>
    </w:p>
    <w:p w14:paraId="4001EAB1" w14:textId="77777777" w:rsidR="002A2F52" w:rsidRDefault="00000000">
      <w:pPr>
        <w:spacing w:before="60" w:after="60"/>
        <w:jc w:val="both"/>
      </w:pPr>
      <w:r>
        <w:rPr>
          <w:color w:val="2C3E50"/>
        </w:rPr>
        <w:t>En cas de retard de paiement supérieur à 15 jours, une pénalité de 10 % du loyer mensuel pourra être appliquée conformément aux dispositions légales, sauf accord contraire des parties.</w:t>
      </w:r>
    </w:p>
    <w:p w14:paraId="24954F8F" w14:textId="77777777" w:rsidR="002A2F52" w:rsidRDefault="00000000">
      <w:pPr>
        <w:pBdr>
          <w:bottom w:val="single" w:sz="4" w:space="4" w:color="2980B9"/>
        </w:pBdr>
        <w:spacing w:before="340" w:after="120"/>
      </w:pPr>
      <w:r>
        <w:rPr>
          <w:b/>
          <w:bCs/>
          <w:color w:val="2980B9"/>
          <w:sz w:val="26"/>
          <w:szCs w:val="26"/>
        </w:rPr>
        <w:t>ARTICLE 5 — DÉPÔT DE GARANTIE</w:t>
      </w:r>
    </w:p>
    <w:tbl>
      <w:tblPr>
        <w:tblW w:w="9026"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06"/>
      </w:tblGrid>
      <w:tr w:rsidR="002A2F52" w14:paraId="23829405"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0F19F0D3" w14:textId="77777777" w:rsidR="002A2F52" w:rsidRDefault="00000000">
            <w:r>
              <w:rPr>
                <w:b/>
                <w:bCs/>
                <w:color w:val="2C3E50"/>
              </w:rPr>
              <w:t>Montant du dépôt de garantie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389A41" w14:textId="77777777" w:rsidR="002A2F52" w:rsidRDefault="00000000">
            <w:r>
              <w:rPr>
                <w:color w:val="2C3E50"/>
              </w:rPr>
              <w:t>____________ €</w:t>
            </w:r>
          </w:p>
        </w:tc>
      </w:tr>
      <w:tr w:rsidR="002A2F52" w14:paraId="0EC0B776"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63754693" w14:textId="77777777" w:rsidR="002A2F52" w:rsidRDefault="00000000">
            <w:r>
              <w:rPr>
                <w:b/>
                <w:bCs/>
                <w:color w:val="2C3E50"/>
              </w:rPr>
              <w:t>Plafond légal</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216F8A" w14:textId="77777777" w:rsidR="002A2F52" w:rsidRDefault="00000000">
            <w:r>
              <w:rPr>
                <w:color w:val="2C3E50"/>
              </w:rPr>
              <w:t>1 mois de loyer HC (logement vide) / 2 mois (logement meublé)</w:t>
            </w:r>
          </w:p>
        </w:tc>
      </w:tr>
      <w:tr w:rsidR="002A2F52" w14:paraId="56F28A5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124AD16F" w14:textId="77777777" w:rsidR="002A2F52" w:rsidRDefault="00000000">
            <w:r>
              <w:rPr>
                <w:b/>
                <w:bCs/>
                <w:color w:val="2C3E50"/>
              </w:rPr>
              <w:t>Versement</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513F34" w14:textId="77777777" w:rsidR="002A2F52" w:rsidRDefault="00000000">
            <w:r>
              <w:rPr>
                <w:color w:val="2C3E50"/>
              </w:rPr>
              <w:t>À la signature du présent contrat</w:t>
            </w:r>
          </w:p>
        </w:tc>
      </w:tr>
      <w:tr w:rsidR="002A2F52" w14:paraId="1983F15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31B27E15" w14:textId="77777777" w:rsidR="002A2F52" w:rsidRDefault="00000000">
            <w:r>
              <w:rPr>
                <w:b/>
                <w:bCs/>
                <w:color w:val="2C3E50"/>
              </w:rPr>
              <w:t>Organisme garant alternatif (VISALE, caution…)</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9BA7E0" w14:textId="77777777" w:rsidR="002A2F52" w:rsidRDefault="002A2F52"/>
        </w:tc>
      </w:tr>
    </w:tbl>
    <w:p w14:paraId="75CECD47" w14:textId="77777777" w:rsidR="002A2F52" w:rsidRDefault="002A2F52">
      <w:pPr>
        <w:spacing w:before="80"/>
      </w:pPr>
    </w:p>
    <w:p w14:paraId="19A616DB" w14:textId="77777777" w:rsidR="002A2F52" w:rsidRDefault="00000000">
      <w:pPr>
        <w:spacing w:before="60" w:after="60"/>
        <w:jc w:val="both"/>
      </w:pPr>
      <w:r>
        <w:rPr>
          <w:color w:val="2C3E50"/>
        </w:rPr>
        <w:t>Le dépôt de garantie est restitué dans un délai maximal d'un mois (si aucune dégradation constatée à l'état des lieux de sortie) ou de deux mois (en cas de dégradations imputables au locataire), à compter de la remise des clés. Toute retenue doit être justifiée par des devis ou factures.</w:t>
      </w:r>
    </w:p>
    <w:p w14:paraId="13C77EFE" w14:textId="77777777" w:rsidR="002A2F52" w:rsidRDefault="00000000">
      <w:pPr>
        <w:pBdr>
          <w:bottom w:val="single" w:sz="4" w:space="4" w:color="2980B9"/>
        </w:pBdr>
        <w:spacing w:before="340" w:after="120"/>
      </w:pPr>
      <w:r>
        <w:rPr>
          <w:b/>
          <w:bCs/>
          <w:color w:val="2980B9"/>
          <w:sz w:val="26"/>
          <w:szCs w:val="26"/>
        </w:rPr>
        <w:t>ARTICLE 6 — PERFORMANCE ÉNERGÉTIQUE DU LOGEMENT (LOI CLIMAT ET RÉSILIENCE)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A2F52" w14:paraId="5714BDD8" w14:textId="77777777">
        <w:tblPrEx>
          <w:tblCellMar>
            <w:top w:w="0" w:type="dxa"/>
            <w:bottom w:w="0" w:type="dxa"/>
          </w:tblCellMar>
        </w:tblPrEx>
        <w:tc>
          <w:tcPr>
            <w:tcW w:w="9026" w:type="dxa"/>
            <w:tcBorders>
              <w:top w:val="single" w:sz="4" w:space="0" w:color="E67E22"/>
              <w:left w:val="single" w:sz="12" w:space="0" w:color="E67E22"/>
              <w:bottom w:val="single" w:sz="4" w:space="0" w:color="E67E22"/>
              <w:right w:val="single" w:sz="4" w:space="0" w:color="E67E22"/>
            </w:tcBorders>
            <w:shd w:val="clear" w:color="auto" w:fill="FDEBD0"/>
            <w:tcMar>
              <w:top w:w="100" w:type="dxa"/>
              <w:left w:w="160" w:type="dxa"/>
              <w:bottom w:w="100" w:type="dxa"/>
              <w:right w:w="160" w:type="dxa"/>
            </w:tcMar>
          </w:tcPr>
          <w:p w14:paraId="675F88EC" w14:textId="77777777" w:rsidR="002A2F52" w:rsidRDefault="00000000">
            <w:r>
              <w:rPr>
                <w:color w:val="2C3E50"/>
                <w:sz w:val="18"/>
                <w:szCs w:val="18"/>
              </w:rPr>
              <w:t>⚠</w:t>
            </w:r>
            <w:proofErr w:type="gramStart"/>
            <w:r>
              <w:rPr>
                <w:color w:val="2C3E50"/>
                <w:sz w:val="18"/>
                <w:szCs w:val="18"/>
              </w:rPr>
              <w:t>️  Cet</w:t>
            </w:r>
            <w:proofErr w:type="gramEnd"/>
            <w:r>
              <w:rPr>
                <w:color w:val="2C3E50"/>
                <w:sz w:val="18"/>
                <w:szCs w:val="18"/>
              </w:rPr>
              <w:t xml:space="preserve"> article est OBLIGATOIRE depuis la loi Climat et Résilience n° 2021-1104 et ses décrets d'application. Le non-respect de ces dispositions engage la responsabilité civile et pénale du bailleur.</w:t>
            </w:r>
          </w:p>
        </w:tc>
      </w:tr>
    </w:tbl>
    <w:p w14:paraId="51C3E7D3" w14:textId="77777777" w:rsidR="002A2F52" w:rsidRDefault="002A2F52">
      <w:pPr>
        <w:spacing w:before="80"/>
      </w:pPr>
    </w:p>
    <w:tbl>
      <w:tblPr>
        <w:tblW w:w="9026"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06"/>
      </w:tblGrid>
      <w:tr w:rsidR="002A2F52" w14:paraId="7E129BC8"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63A17A1E" w14:textId="77777777" w:rsidR="002A2F52" w:rsidRDefault="00000000">
            <w:r>
              <w:rPr>
                <w:b/>
                <w:bCs/>
                <w:color w:val="2C3E50"/>
              </w:rPr>
              <w:t>Classe DPE du logement</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D6C364" w14:textId="77777777" w:rsidR="002A2F52" w:rsidRDefault="002A2F52"/>
        </w:tc>
      </w:tr>
      <w:tr w:rsidR="002A2F52" w14:paraId="25224624"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AEF3A4C" w14:textId="77777777" w:rsidR="002A2F52" w:rsidRDefault="00000000">
            <w:r>
              <w:rPr>
                <w:b/>
                <w:bCs/>
                <w:color w:val="2C3E50"/>
              </w:rPr>
              <w:t>Consommation en énergie primaire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9C4C27" w14:textId="77777777" w:rsidR="002A2F52" w:rsidRDefault="00000000">
            <w:r>
              <w:rPr>
                <w:color w:val="2C3E50"/>
              </w:rPr>
              <w:t>___________ kWh/m²/an</w:t>
            </w:r>
          </w:p>
        </w:tc>
      </w:tr>
      <w:tr w:rsidR="002A2F52" w14:paraId="66236C59"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EE9A1FB" w14:textId="77777777" w:rsidR="002A2F52" w:rsidRDefault="00000000">
            <w:r>
              <w:rPr>
                <w:b/>
                <w:bCs/>
                <w:color w:val="2C3E50"/>
              </w:rPr>
              <w:t>Émissions de gaz à effet de serre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F7D7EC" w14:textId="77777777" w:rsidR="002A2F52" w:rsidRDefault="00000000">
            <w:r>
              <w:rPr>
                <w:color w:val="2C3E50"/>
              </w:rPr>
              <w:t xml:space="preserve">___________ kg </w:t>
            </w:r>
            <w:proofErr w:type="spellStart"/>
            <w:r>
              <w:rPr>
                <w:color w:val="2C3E50"/>
              </w:rPr>
              <w:t>CO₂eq</w:t>
            </w:r>
            <w:proofErr w:type="spellEnd"/>
            <w:r>
              <w:rPr>
                <w:color w:val="2C3E50"/>
              </w:rPr>
              <w:t>/m²/an</w:t>
            </w:r>
          </w:p>
        </w:tc>
      </w:tr>
      <w:tr w:rsidR="002A2F52" w14:paraId="4F15764C"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78007695" w14:textId="77777777" w:rsidR="002A2F52" w:rsidRDefault="00000000">
            <w:r>
              <w:rPr>
                <w:b/>
                <w:bCs/>
                <w:color w:val="2C3E50"/>
              </w:rPr>
              <w:t>Date de réalisation du DPE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D233AE" w14:textId="77777777" w:rsidR="002A2F52" w:rsidRDefault="002A2F52"/>
        </w:tc>
      </w:tr>
      <w:tr w:rsidR="002A2F52" w14:paraId="49EB0DF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05682485" w14:textId="77777777" w:rsidR="002A2F52" w:rsidRDefault="00000000">
            <w:r>
              <w:rPr>
                <w:b/>
                <w:bCs/>
                <w:color w:val="2C3E50"/>
              </w:rPr>
              <w:t>Validité du DPE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4DACCE" w14:textId="77777777" w:rsidR="002A2F52" w:rsidRDefault="00000000">
            <w:r>
              <w:rPr>
                <w:color w:val="2C3E50"/>
              </w:rPr>
              <w:t>10 ans (attention : DPE réalisés entre 01/01/2018 et 30/06/2021 invalides depuis le 01/01/2025)</w:t>
            </w:r>
          </w:p>
        </w:tc>
      </w:tr>
      <w:tr w:rsidR="002A2F52" w14:paraId="66657226"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59828561" w14:textId="77777777" w:rsidR="002A2F52" w:rsidRDefault="00000000">
            <w:r>
              <w:rPr>
                <w:b/>
                <w:bCs/>
                <w:color w:val="2C3E50"/>
              </w:rPr>
              <w:t>Audit énergétique joint</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43C83B" w14:textId="77777777" w:rsidR="002A2F52" w:rsidRDefault="00000000">
            <w:r>
              <w:rPr>
                <w:color w:val="2C3E50"/>
              </w:rPr>
              <w:t>Oui □   Non □</w:t>
            </w:r>
            <w:proofErr w:type="gramStart"/>
            <w:r>
              <w:rPr>
                <w:color w:val="2C3E50"/>
              </w:rPr>
              <w:t xml:space="preserve">   (</w:t>
            </w:r>
            <w:proofErr w:type="gramEnd"/>
            <w:r>
              <w:rPr>
                <w:color w:val="2C3E50"/>
              </w:rPr>
              <w:t>obligatoire si logement classé F ou G mis en vente)</w:t>
            </w:r>
          </w:p>
        </w:tc>
      </w:tr>
      <w:tr w:rsidR="002A2F52" w14:paraId="15D7172E"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5CD8F93D" w14:textId="77777777" w:rsidR="002A2F52" w:rsidRDefault="00000000">
            <w:r>
              <w:rPr>
                <w:b/>
                <w:bCs/>
                <w:color w:val="2C3E50"/>
              </w:rPr>
              <w:lastRenderedPageBreak/>
              <w:t>Seuil maximal de consommation</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DE8669" w14:textId="77777777" w:rsidR="002A2F52" w:rsidRDefault="00000000">
            <w:r>
              <w:rPr>
                <w:color w:val="2C3E50"/>
              </w:rPr>
              <w:t>330 kWh/m²/an en énergie primaire (critère de décence)</w:t>
            </w:r>
          </w:p>
        </w:tc>
      </w:tr>
    </w:tbl>
    <w:p w14:paraId="77A0F98D" w14:textId="77777777" w:rsidR="002A2F52" w:rsidRDefault="002A2F52">
      <w:pPr>
        <w:spacing w:before="80"/>
      </w:pPr>
    </w:p>
    <w:p w14:paraId="75929F1D" w14:textId="77777777" w:rsidR="002A2F52" w:rsidRDefault="00000000">
      <w:pPr>
        <w:spacing w:before="60" w:after="60"/>
        <w:jc w:val="both"/>
      </w:pPr>
      <w:r>
        <w:rPr>
          <w:color w:val="2C3E50"/>
        </w:rPr>
        <w:t>Conformément à la loi Climat et Résilience, le bailleur s'engage à ce que le logement respecte le critère de décence énergétique (consommation inférieure à 330 kWh/m²/an d'énergie primaire). Tout logement classé G est interdit à la location depuis le 1er janvier 2025. Les logements classés F seront soumis à la même interdiction à une date fixée par décret. Le bailleur s'engage à informer le locataire de toute évolution du classement DPE.</w:t>
      </w:r>
    </w:p>
    <w:p w14:paraId="14EF1658" w14:textId="77777777" w:rsidR="002A2F52" w:rsidRDefault="00000000">
      <w:pPr>
        <w:pBdr>
          <w:bottom w:val="single" w:sz="4" w:space="4" w:color="2980B9"/>
        </w:pBdr>
        <w:spacing w:before="340" w:after="120"/>
      </w:pPr>
      <w:r>
        <w:rPr>
          <w:b/>
          <w:bCs/>
          <w:color w:val="2980B9"/>
          <w:sz w:val="26"/>
          <w:szCs w:val="26"/>
        </w:rPr>
        <w:t>ARTICLE 7 — ÉTAT DES LIEUX</w:t>
      </w:r>
    </w:p>
    <w:p w14:paraId="3338FCB8" w14:textId="77777777" w:rsidR="002A2F52" w:rsidRDefault="00000000">
      <w:pPr>
        <w:spacing w:before="60" w:after="60"/>
        <w:jc w:val="both"/>
      </w:pPr>
      <w:r>
        <w:rPr>
          <w:color w:val="2C3E50"/>
        </w:rPr>
        <w:t>Un état des lieux d'entrée contradictoire est établi lors de la remise des clés. Un état des lieux de sortie est établi lors de la restitution des clés. En l'absence d'état des lieux d'entrée du fait du bailleur, le logement est présumé avoir été remis en bon état.</w:t>
      </w:r>
    </w:p>
    <w:p w14:paraId="2C43F503" w14:textId="77777777" w:rsidR="002A2F52" w:rsidRDefault="002A2F52">
      <w:pPr>
        <w:spacing w:before="80"/>
      </w:pPr>
    </w:p>
    <w:tbl>
      <w:tblPr>
        <w:tblW w:w="9026"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06"/>
      </w:tblGrid>
      <w:tr w:rsidR="002A2F52" w14:paraId="586B7515"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61B4995" w14:textId="77777777" w:rsidR="002A2F52" w:rsidRDefault="00000000">
            <w:r>
              <w:rPr>
                <w:b/>
                <w:bCs/>
                <w:color w:val="2C3E50"/>
              </w:rPr>
              <w:t>Date de l'état des lieux d'entrée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E2BCA3" w14:textId="77777777" w:rsidR="002A2F52" w:rsidRDefault="002A2F52"/>
        </w:tc>
      </w:tr>
      <w:tr w:rsidR="002A2F52" w14:paraId="5076B9C4"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D77857D" w14:textId="77777777" w:rsidR="002A2F52" w:rsidRDefault="00000000">
            <w:r>
              <w:rPr>
                <w:b/>
                <w:bCs/>
                <w:color w:val="2C3E50"/>
              </w:rPr>
              <w:t>Nombre de clés remises</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48E499" w14:textId="77777777" w:rsidR="002A2F52" w:rsidRDefault="002A2F52"/>
        </w:tc>
      </w:tr>
      <w:tr w:rsidR="002A2F52" w14:paraId="73A986F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75C17B87" w14:textId="77777777" w:rsidR="002A2F52" w:rsidRDefault="00000000">
            <w:r>
              <w:rPr>
                <w:b/>
                <w:bCs/>
                <w:color w:val="2C3E50"/>
              </w:rPr>
              <w:t>Relevé compteur eau (m³)</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ACD664" w14:textId="77777777" w:rsidR="002A2F52" w:rsidRDefault="002A2F52"/>
        </w:tc>
      </w:tr>
      <w:tr w:rsidR="002A2F52" w14:paraId="733E547E"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49AC1E0E" w14:textId="77777777" w:rsidR="002A2F52" w:rsidRDefault="00000000">
            <w:r>
              <w:rPr>
                <w:b/>
                <w:bCs/>
                <w:color w:val="2C3E50"/>
              </w:rPr>
              <w:t>Relevé compteur électricité (kWh)</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09D507" w14:textId="77777777" w:rsidR="002A2F52" w:rsidRDefault="002A2F52"/>
        </w:tc>
      </w:tr>
      <w:tr w:rsidR="002A2F52" w14:paraId="49A9B7A6"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393C55CB" w14:textId="77777777" w:rsidR="002A2F52" w:rsidRDefault="00000000">
            <w:r>
              <w:rPr>
                <w:b/>
                <w:bCs/>
                <w:color w:val="2C3E50"/>
              </w:rPr>
              <w:t>Relevé compteur gaz (m³)</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B41580" w14:textId="77777777" w:rsidR="002A2F52" w:rsidRDefault="002A2F52"/>
        </w:tc>
      </w:tr>
      <w:tr w:rsidR="002A2F52" w14:paraId="6F6E5906"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0EF74794" w14:textId="77777777" w:rsidR="002A2F52" w:rsidRDefault="00000000">
            <w:r>
              <w:rPr>
                <w:b/>
                <w:bCs/>
                <w:color w:val="2C3E50"/>
              </w:rPr>
              <w:t>Présence d'un huissier</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81BE4D" w14:textId="77777777" w:rsidR="002A2F52" w:rsidRDefault="00000000">
            <w:r>
              <w:rPr>
                <w:color w:val="2C3E50"/>
              </w:rPr>
              <w:t>Oui □    Non □</w:t>
            </w:r>
          </w:p>
        </w:tc>
      </w:tr>
    </w:tbl>
    <w:p w14:paraId="775A3F33" w14:textId="77777777" w:rsidR="002A2F52" w:rsidRDefault="00000000">
      <w:pPr>
        <w:pBdr>
          <w:bottom w:val="single" w:sz="4" w:space="4" w:color="2980B9"/>
        </w:pBdr>
        <w:spacing w:before="340" w:after="120"/>
      </w:pPr>
      <w:r>
        <w:rPr>
          <w:b/>
          <w:bCs/>
          <w:color w:val="2980B9"/>
          <w:sz w:val="26"/>
          <w:szCs w:val="26"/>
        </w:rPr>
        <w:t>ARTICLE 8 — OBLIGATIONS DES PARTIES</w:t>
      </w:r>
    </w:p>
    <w:p w14:paraId="5C3789D4" w14:textId="77777777" w:rsidR="002A2F52" w:rsidRDefault="00000000">
      <w:pPr>
        <w:spacing w:before="200" w:after="80"/>
      </w:pPr>
      <w:r>
        <w:rPr>
          <w:b/>
          <w:bCs/>
          <w:color w:val="2C3E50"/>
          <w:sz w:val="22"/>
          <w:szCs w:val="22"/>
        </w:rPr>
        <w:t>8.1 — Obligations du bailleur</w:t>
      </w:r>
    </w:p>
    <w:p w14:paraId="59AF5F0F" w14:textId="77777777" w:rsidR="002A2F52" w:rsidRDefault="00000000">
      <w:pPr>
        <w:spacing w:before="60" w:after="60"/>
      </w:pPr>
      <w:r>
        <w:rPr>
          <w:color w:val="2C3E50"/>
        </w:rPr>
        <w:t>• Délivrer un logement décent, en bon état d'usage et de réparation, conforme aux critères de décence (décret n° 2002-120 du 30 janvier 2002, modifié par décret n° 2023-796).</w:t>
      </w:r>
    </w:p>
    <w:p w14:paraId="37DEA282" w14:textId="77777777" w:rsidR="002A2F52" w:rsidRDefault="00000000">
      <w:pPr>
        <w:spacing w:before="60" w:after="60"/>
      </w:pPr>
      <w:r>
        <w:rPr>
          <w:color w:val="2C3E50"/>
        </w:rPr>
        <w:t>• Garantir la consommation énergétique inférieure à 330 kWh/m²/an (critère de décence énergétique en vigueur).</w:t>
      </w:r>
    </w:p>
    <w:p w14:paraId="730D29D1" w14:textId="77777777" w:rsidR="002A2F52" w:rsidRDefault="00000000">
      <w:pPr>
        <w:spacing w:before="60" w:after="60"/>
      </w:pPr>
      <w:r>
        <w:rPr>
          <w:color w:val="2C3E50"/>
        </w:rPr>
        <w:t>• Assurer la jouissance paisible du logement pendant toute la durée du bail.</w:t>
      </w:r>
    </w:p>
    <w:p w14:paraId="5B0A39E6" w14:textId="77777777" w:rsidR="002A2F52" w:rsidRDefault="00000000">
      <w:pPr>
        <w:spacing w:before="60" w:after="60"/>
      </w:pPr>
      <w:r>
        <w:rPr>
          <w:color w:val="2C3E50"/>
        </w:rPr>
        <w:t>• Prendre en charge les réparations autres que locatives (Art. 6 loi du 6 juillet 1989).</w:t>
      </w:r>
    </w:p>
    <w:p w14:paraId="325C19E0" w14:textId="77777777" w:rsidR="002A2F52" w:rsidRDefault="00000000">
      <w:pPr>
        <w:spacing w:before="60" w:after="60"/>
      </w:pPr>
      <w:r>
        <w:rPr>
          <w:color w:val="2C3E50"/>
        </w:rPr>
        <w:t>• Remettre les documents légaux obligatoires : DDT complet à jour, règlement de copropriété, notice d'information.</w:t>
      </w:r>
    </w:p>
    <w:p w14:paraId="125980BE" w14:textId="77777777" w:rsidR="002A2F52" w:rsidRDefault="00000000">
      <w:pPr>
        <w:spacing w:before="60" w:after="60"/>
      </w:pPr>
      <w:r>
        <w:rPr>
          <w:color w:val="2C3E50"/>
        </w:rPr>
        <w:t>• Fournir un DPE valide et conforme lors de toute nouvelle location ou renouvellement.</w:t>
      </w:r>
    </w:p>
    <w:p w14:paraId="0EACAEC0" w14:textId="77777777" w:rsidR="002A2F52" w:rsidRDefault="00000000">
      <w:pPr>
        <w:spacing w:before="60" w:after="60"/>
      </w:pPr>
      <w:r>
        <w:rPr>
          <w:color w:val="2C3E50"/>
        </w:rPr>
        <w:t>• Respecter les règles d'encadrement des loyers si le logement est situé en zone tendue.</w:t>
      </w:r>
    </w:p>
    <w:p w14:paraId="11B8B84C" w14:textId="77777777" w:rsidR="002A2F52" w:rsidRDefault="00000000">
      <w:pPr>
        <w:spacing w:before="60" w:after="60"/>
      </w:pPr>
      <w:r>
        <w:rPr>
          <w:color w:val="2C3E50"/>
        </w:rPr>
        <w:t>• Assurer la conservation des justificatifs (travaux, diagnostics, quittances) pendant toute la durée du bail et au-delà.</w:t>
      </w:r>
    </w:p>
    <w:p w14:paraId="7682E617" w14:textId="77777777" w:rsidR="002A2F52" w:rsidRDefault="00000000">
      <w:pPr>
        <w:spacing w:before="200" w:after="80"/>
      </w:pPr>
      <w:r>
        <w:rPr>
          <w:b/>
          <w:bCs/>
          <w:color w:val="2C3E50"/>
          <w:sz w:val="22"/>
          <w:szCs w:val="22"/>
        </w:rPr>
        <w:t>8.2 — Obligations du locataire</w:t>
      </w:r>
    </w:p>
    <w:p w14:paraId="16C20030" w14:textId="77777777" w:rsidR="002A2F52" w:rsidRDefault="00000000">
      <w:pPr>
        <w:spacing w:before="60" w:after="60"/>
      </w:pPr>
      <w:r>
        <w:rPr>
          <w:color w:val="2C3E50"/>
        </w:rPr>
        <w:t>• Payer le loyer et les charges aux termes convenus.</w:t>
      </w:r>
    </w:p>
    <w:p w14:paraId="2B8DE06B" w14:textId="77777777" w:rsidR="002A2F52" w:rsidRDefault="00000000">
      <w:pPr>
        <w:spacing w:before="60" w:after="60"/>
      </w:pPr>
      <w:r>
        <w:rPr>
          <w:color w:val="2C3E50"/>
        </w:rPr>
        <w:t>• User paisiblement des locaux loués, conformément à leur destination d'habitation principale.</w:t>
      </w:r>
    </w:p>
    <w:p w14:paraId="7CE73E70" w14:textId="77777777" w:rsidR="002A2F52" w:rsidRDefault="00000000">
      <w:pPr>
        <w:spacing w:before="60" w:after="60"/>
      </w:pPr>
      <w:r>
        <w:rPr>
          <w:color w:val="2C3E50"/>
        </w:rPr>
        <w:t>• Souscrire et maintenir une assurance multirisques habitation et en justifier chaque année au bailleur.</w:t>
      </w:r>
    </w:p>
    <w:p w14:paraId="4E533929" w14:textId="77777777" w:rsidR="002A2F52" w:rsidRDefault="00000000">
      <w:pPr>
        <w:spacing w:before="60" w:after="60"/>
      </w:pPr>
      <w:r>
        <w:rPr>
          <w:color w:val="2C3E50"/>
        </w:rPr>
        <w:t>• Entretenir le logement et effectuer les réparations locatives (Décret n° 87-712 du 26 août 1987).</w:t>
      </w:r>
    </w:p>
    <w:p w14:paraId="69C4B814" w14:textId="77777777" w:rsidR="002A2F52" w:rsidRDefault="00000000">
      <w:pPr>
        <w:spacing w:before="60" w:after="60"/>
      </w:pPr>
      <w:r>
        <w:rPr>
          <w:color w:val="2C3E50"/>
        </w:rPr>
        <w:t>• Ne pas transformer les locaux sans accord écrit préalable du bailleur.</w:t>
      </w:r>
    </w:p>
    <w:p w14:paraId="3AD6BD78" w14:textId="77777777" w:rsidR="002A2F52" w:rsidRDefault="00000000">
      <w:pPr>
        <w:spacing w:before="60" w:after="60"/>
      </w:pPr>
      <w:r>
        <w:rPr>
          <w:color w:val="2C3E50"/>
        </w:rPr>
        <w:t>• Ne pas sous-louer sans l'accord express et écrit du bailleur (sous-location interdite en zone tendue sauf accord).</w:t>
      </w:r>
    </w:p>
    <w:p w14:paraId="5B2F7524" w14:textId="77777777" w:rsidR="002A2F52" w:rsidRDefault="00000000">
      <w:pPr>
        <w:spacing w:before="60" w:after="60"/>
      </w:pPr>
      <w:r>
        <w:rPr>
          <w:color w:val="2C3E50"/>
        </w:rPr>
        <w:t>• Permettre l'accès au logement pour les travaux urgents ou de mise en conformité énergétique.</w:t>
      </w:r>
    </w:p>
    <w:p w14:paraId="46ADCA08" w14:textId="77777777" w:rsidR="002A2F52" w:rsidRDefault="00000000">
      <w:pPr>
        <w:spacing w:before="60" w:after="60"/>
      </w:pPr>
      <w:r>
        <w:rPr>
          <w:color w:val="2C3E50"/>
        </w:rPr>
        <w:lastRenderedPageBreak/>
        <w:t>• Informer le bailleur de tout sinistre ou dégradation dans les meilleurs délais.</w:t>
      </w:r>
    </w:p>
    <w:p w14:paraId="142C7A96" w14:textId="77777777" w:rsidR="002A2F52" w:rsidRDefault="00000000">
      <w:pPr>
        <w:pBdr>
          <w:bottom w:val="single" w:sz="4" w:space="4" w:color="2980B9"/>
        </w:pBdr>
        <w:spacing w:before="340" w:after="120"/>
      </w:pPr>
      <w:r>
        <w:rPr>
          <w:b/>
          <w:bCs/>
          <w:color w:val="2980B9"/>
          <w:sz w:val="26"/>
          <w:szCs w:val="26"/>
        </w:rPr>
        <w:t>ARTICLE 9 — ASSURANCE HABITATION</w:t>
      </w:r>
    </w:p>
    <w:tbl>
      <w:tblPr>
        <w:tblW w:w="9026"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06"/>
      </w:tblGrid>
      <w:tr w:rsidR="002A2F52" w14:paraId="36171D5E"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096792A1" w14:textId="77777777" w:rsidR="002A2F52" w:rsidRDefault="00000000">
            <w:r>
              <w:rPr>
                <w:b/>
                <w:bCs/>
                <w:color w:val="2C3E50"/>
              </w:rPr>
              <w:t>Compagnie d'assurance du locataire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70DE90" w14:textId="77777777" w:rsidR="002A2F52" w:rsidRDefault="002A2F52"/>
        </w:tc>
      </w:tr>
      <w:tr w:rsidR="002A2F52" w14:paraId="722EA14D"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FCE7DEF" w14:textId="77777777" w:rsidR="002A2F52" w:rsidRDefault="00000000">
            <w:r>
              <w:rPr>
                <w:b/>
                <w:bCs/>
                <w:color w:val="2C3E50"/>
              </w:rPr>
              <w:t>Numéro de contrat</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C20B0C" w14:textId="77777777" w:rsidR="002A2F52" w:rsidRDefault="002A2F52"/>
        </w:tc>
      </w:tr>
      <w:tr w:rsidR="002A2F52" w14:paraId="63B4C2CB"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01EEEDEE" w14:textId="77777777" w:rsidR="002A2F52" w:rsidRDefault="00000000">
            <w:r>
              <w:rPr>
                <w:b/>
                <w:bCs/>
                <w:color w:val="2C3E50"/>
              </w:rPr>
              <w:t>Date d'effet</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2A66C1" w14:textId="77777777" w:rsidR="002A2F52" w:rsidRDefault="002A2F52"/>
        </w:tc>
      </w:tr>
      <w:tr w:rsidR="002A2F52" w14:paraId="7B953D5D"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8A1DDEF" w14:textId="77777777" w:rsidR="002A2F52" w:rsidRDefault="00000000">
            <w:r>
              <w:rPr>
                <w:b/>
                <w:bCs/>
                <w:color w:val="2C3E50"/>
              </w:rPr>
              <w:t>Garanties minimales couvertes</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CBDAC9" w14:textId="77777777" w:rsidR="002A2F52" w:rsidRDefault="00000000">
            <w:r>
              <w:rPr>
                <w:color w:val="2C3E50"/>
              </w:rPr>
              <w:t>Responsabilité civile, dégâts des eaux, incendie</w:t>
            </w:r>
          </w:p>
        </w:tc>
      </w:tr>
    </w:tbl>
    <w:p w14:paraId="27600BA7" w14:textId="77777777" w:rsidR="002A2F52" w:rsidRDefault="002A2F52">
      <w:pPr>
        <w:spacing w:before="80"/>
      </w:pPr>
    </w:p>
    <w:p w14:paraId="2AABCAAE" w14:textId="77777777" w:rsidR="002A2F52" w:rsidRDefault="00000000">
      <w:pPr>
        <w:spacing w:before="60" w:after="60"/>
        <w:jc w:val="both"/>
      </w:pPr>
      <w:r>
        <w:rPr>
          <w:color w:val="2C3E50"/>
        </w:rPr>
        <w:t>Le locataire doit remettre au bailleur une attestation d'assurance lors de la remise des clés puis à chaque renouvellement annuel. À défaut, le bailleur peut : (1) souscrire une assurance pour compte du locataire dont le coût sera répercuté sur le loyer, ou (2) engager une procédure de résiliation du bail.</w:t>
      </w:r>
    </w:p>
    <w:p w14:paraId="1B8B33DB" w14:textId="77777777" w:rsidR="002A2F52" w:rsidRDefault="00000000">
      <w:pPr>
        <w:pBdr>
          <w:bottom w:val="single" w:sz="4" w:space="4" w:color="2980B9"/>
        </w:pBdr>
        <w:spacing w:before="340" w:after="120"/>
      </w:pPr>
      <w:r>
        <w:rPr>
          <w:b/>
          <w:bCs/>
          <w:color w:val="2980B9"/>
          <w:sz w:val="26"/>
          <w:szCs w:val="26"/>
        </w:rPr>
        <w:t>ARTICLE 10 — TRAVAUX ET RÉNOVATION ÉNERGÉTIQUE</w:t>
      </w:r>
    </w:p>
    <w:p w14:paraId="46510657" w14:textId="77777777" w:rsidR="002A2F52" w:rsidRDefault="00000000">
      <w:pPr>
        <w:spacing w:before="60" w:after="60"/>
        <w:jc w:val="both"/>
      </w:pPr>
      <w:r>
        <w:rPr>
          <w:color w:val="2C3E50"/>
        </w:rPr>
        <w:t>Tout travaux d'aménagement ou de transformation du logement par le locataire est soumis à l'accord écrit préalable du bailleur. Les améliorations réalisées avec accord restent acquises au bailleur à la fin du bail sans indemnité, sauf convention contraire.</w:t>
      </w:r>
    </w:p>
    <w:p w14:paraId="2D6D10C6" w14:textId="77777777" w:rsidR="002A2F52" w:rsidRDefault="002A2F52">
      <w:pPr>
        <w:spacing w:before="80"/>
      </w:pPr>
    </w:p>
    <w:p w14:paraId="4C293540" w14:textId="77777777" w:rsidR="002A2F52" w:rsidRDefault="00000000">
      <w:pPr>
        <w:spacing w:before="60" w:after="60"/>
        <w:jc w:val="both"/>
      </w:pPr>
      <w:r>
        <w:rPr>
          <w:color w:val="2C3E50"/>
        </w:rPr>
        <w:t>Le bailleur se réserve le droit de réaliser des travaux d'amélioration de la performance énergétique du logement pendant le cours du bail, sous réserve d'en informer le locataire au moins un mois à l'avance. Le locataire ne pourra pas s'y opposer si ces travaux n'excèdent pas 21 jours consécutifs.</w:t>
      </w:r>
    </w:p>
    <w:p w14:paraId="63ECB05D" w14:textId="77777777" w:rsidR="002A2F52" w:rsidRDefault="002A2F52">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A2F52" w14:paraId="73FCD872" w14:textId="77777777">
        <w:tblPrEx>
          <w:tblCellMar>
            <w:top w:w="0" w:type="dxa"/>
            <w:bottom w:w="0" w:type="dxa"/>
          </w:tblCellMar>
        </w:tblPrEx>
        <w:tc>
          <w:tcPr>
            <w:tcW w:w="9026" w:type="dxa"/>
            <w:tcBorders>
              <w:top w:val="single" w:sz="4" w:space="0" w:color="E67E22"/>
              <w:left w:val="single" w:sz="12" w:space="0" w:color="E67E22"/>
              <w:bottom w:val="single" w:sz="4" w:space="0" w:color="E67E22"/>
              <w:right w:val="single" w:sz="4" w:space="0" w:color="E67E22"/>
            </w:tcBorders>
            <w:shd w:val="clear" w:color="auto" w:fill="FDEBD0"/>
            <w:tcMar>
              <w:top w:w="100" w:type="dxa"/>
              <w:left w:w="160" w:type="dxa"/>
              <w:bottom w:w="100" w:type="dxa"/>
              <w:right w:w="160" w:type="dxa"/>
            </w:tcMar>
          </w:tcPr>
          <w:p w14:paraId="0A36D101" w14:textId="77777777" w:rsidR="002A2F52" w:rsidRDefault="00000000">
            <w:r>
              <w:rPr>
                <w:color w:val="2C3E50"/>
                <w:sz w:val="18"/>
                <w:szCs w:val="18"/>
              </w:rPr>
              <w:t>⚠</w:t>
            </w:r>
            <w:proofErr w:type="gramStart"/>
            <w:r>
              <w:rPr>
                <w:color w:val="2C3E50"/>
                <w:sz w:val="18"/>
                <w:szCs w:val="18"/>
              </w:rPr>
              <w:t>️  Le</w:t>
            </w:r>
            <w:proofErr w:type="gramEnd"/>
            <w:r>
              <w:rPr>
                <w:color w:val="2C3E50"/>
                <w:sz w:val="18"/>
                <w:szCs w:val="18"/>
              </w:rPr>
              <w:t xml:space="preserve"> bailleur a l'obligation légale de rénover tout logement dont la consommation d'énergie dépasse les seuils fixés par la loi Climat et Résilience afin de maintenir le logement sur le marché locatif. Le défaut de mise en conformité expose le bailleur à un gel du loyer, des amendes et des contentieux.</w:t>
            </w:r>
          </w:p>
        </w:tc>
      </w:tr>
    </w:tbl>
    <w:p w14:paraId="46087963" w14:textId="77777777" w:rsidR="002A2F52" w:rsidRDefault="00000000">
      <w:pPr>
        <w:pBdr>
          <w:bottom w:val="single" w:sz="4" w:space="4" w:color="2980B9"/>
        </w:pBdr>
        <w:spacing w:before="340" w:after="120"/>
      </w:pPr>
      <w:r>
        <w:rPr>
          <w:b/>
          <w:bCs/>
          <w:color w:val="2980B9"/>
          <w:sz w:val="26"/>
          <w:szCs w:val="26"/>
        </w:rPr>
        <w:t>ARTICLE 11 — RÉSILIATION DU BAIL</w:t>
      </w:r>
    </w:p>
    <w:p w14:paraId="4E259B10" w14:textId="77777777" w:rsidR="002A2F52" w:rsidRDefault="00000000">
      <w:pPr>
        <w:spacing w:before="60" w:after="60"/>
      </w:pPr>
      <w:r>
        <w:rPr>
          <w:color w:val="2C3E50"/>
        </w:rPr>
        <w:t>Le présent bail peut être résilié dans les conditions suivantes :</w:t>
      </w:r>
    </w:p>
    <w:p w14:paraId="13BA9553" w14:textId="77777777" w:rsidR="002A2F52" w:rsidRDefault="00000000">
      <w:pPr>
        <w:spacing w:before="60" w:after="60"/>
      </w:pPr>
      <w:r>
        <w:rPr>
          <w:color w:val="2C3E50"/>
        </w:rPr>
        <w:t>• Par le locataire : à tout moment, sous réserve de respecter un préavis de 3 mois (logement vide) ou 1 mois (logement meublé, zone tendue, ou motif professionnel/médical).</w:t>
      </w:r>
    </w:p>
    <w:p w14:paraId="77FF42D4" w14:textId="77777777" w:rsidR="002A2F52" w:rsidRDefault="00000000">
      <w:pPr>
        <w:spacing w:before="60" w:after="60"/>
      </w:pPr>
      <w:r>
        <w:rPr>
          <w:color w:val="2C3E50"/>
        </w:rPr>
        <w:t>• Par le bailleur : uniquement à l'échéance du bail, avec un préavis de 6 mois, et exclusivement pour : reprise personnelle (bailleur ou proche), vente du bien, ou motif légitime et sérieux (manquement grave du locataire).</w:t>
      </w:r>
    </w:p>
    <w:p w14:paraId="16B3A944" w14:textId="77777777" w:rsidR="002A2F52" w:rsidRDefault="00000000">
      <w:pPr>
        <w:spacing w:before="60" w:after="60"/>
      </w:pPr>
      <w:r>
        <w:rPr>
          <w:color w:val="2C3E50"/>
        </w:rPr>
        <w:t>• En cas de non-paiement du loyer, de manquement grave ou de troubles de voisinage, la résiliation judiciaire pourra être engagée.</w:t>
      </w:r>
    </w:p>
    <w:p w14:paraId="05715F10" w14:textId="77777777" w:rsidR="002A2F52" w:rsidRDefault="00000000">
      <w:pPr>
        <w:pBdr>
          <w:bottom w:val="single" w:sz="4" w:space="4" w:color="2980B9"/>
        </w:pBdr>
        <w:spacing w:before="340" w:after="120"/>
      </w:pPr>
      <w:r>
        <w:rPr>
          <w:b/>
          <w:bCs/>
          <w:color w:val="2980B9"/>
          <w:sz w:val="26"/>
          <w:szCs w:val="26"/>
        </w:rPr>
        <w:t>ARTICLE 12 — CLAUSE RÉSOLUTOIRE</w:t>
      </w:r>
    </w:p>
    <w:p w14:paraId="6958959E" w14:textId="77777777" w:rsidR="002A2F52" w:rsidRDefault="00000000">
      <w:pPr>
        <w:spacing w:before="60" w:after="60"/>
        <w:jc w:val="both"/>
      </w:pPr>
      <w:r>
        <w:rPr>
          <w:color w:val="2C3E50"/>
        </w:rPr>
        <w:t xml:space="preserve">Le présent contrat est résilié de plein droit, après commandement de payer ou d'exécuter </w:t>
      </w:r>
      <w:proofErr w:type="gramStart"/>
      <w:r>
        <w:rPr>
          <w:color w:val="2C3E50"/>
        </w:rPr>
        <w:t>resté</w:t>
      </w:r>
      <w:proofErr w:type="gramEnd"/>
      <w:r>
        <w:rPr>
          <w:color w:val="2C3E50"/>
        </w:rPr>
        <w:t xml:space="preserve"> sans effet pendant deux mois, en cas de : non-paiement du loyer ou des charges ; non-versement du dépôt de garantie ; défaut d'assurance habitation ; non-respect des obligations essentielles du locataire. Cette clause est opposable conformément à l'article 24 de la loi du 6 juillet 1989.</w:t>
      </w:r>
    </w:p>
    <w:p w14:paraId="0670C012" w14:textId="77777777" w:rsidR="002A2F52" w:rsidRDefault="00000000">
      <w:pPr>
        <w:pBdr>
          <w:bottom w:val="single" w:sz="4" w:space="4" w:color="2980B9"/>
        </w:pBdr>
        <w:spacing w:before="340" w:after="120"/>
      </w:pPr>
      <w:r>
        <w:rPr>
          <w:b/>
          <w:bCs/>
          <w:color w:val="2980B9"/>
          <w:sz w:val="26"/>
          <w:szCs w:val="26"/>
        </w:rPr>
        <w:t>ARTICLE 13 — PROTECTION DES DONNÉES PERSONNELLES (RGPD)</w:t>
      </w:r>
    </w:p>
    <w:p w14:paraId="2E8514B5" w14:textId="77777777" w:rsidR="002A2F52" w:rsidRDefault="00000000">
      <w:pPr>
        <w:spacing w:before="60" w:after="60"/>
        <w:jc w:val="both"/>
      </w:pPr>
      <w:r>
        <w:rPr>
          <w:color w:val="2C3E50"/>
        </w:rPr>
        <w:t xml:space="preserve">Conformément au Règlement (UE) 2016/679 (RGPD) et à la loi Informatique et Libertés, les données personnelles collectées dans le cadre du présent bail sont utilisées uniquement aux fins de gestion locative. </w:t>
      </w:r>
      <w:r>
        <w:rPr>
          <w:color w:val="2C3E50"/>
        </w:rPr>
        <w:lastRenderedPageBreak/>
        <w:t>Le locataire dispose d'un droit d'accès, de rectification et de suppression de ses données. Les données sont conservées pendant toute la durée du bail et 5 ans après son terme.</w:t>
      </w:r>
    </w:p>
    <w:p w14:paraId="42783700" w14:textId="77777777" w:rsidR="002A2F52" w:rsidRDefault="002A2F52">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A2F52" w14:paraId="4FE9BAD7" w14:textId="77777777">
        <w:tblPrEx>
          <w:tblCellMar>
            <w:top w:w="0" w:type="dxa"/>
            <w:bottom w:w="0" w:type="dxa"/>
          </w:tblCellMar>
        </w:tblPrEx>
        <w:tc>
          <w:tcPr>
            <w:tcW w:w="9026" w:type="dxa"/>
            <w:tcBorders>
              <w:top w:val="single" w:sz="4" w:space="0" w:color="1E8449"/>
              <w:left w:val="single" w:sz="12" w:space="0" w:color="1E8449"/>
              <w:bottom w:val="single" w:sz="4" w:space="0" w:color="1E8449"/>
              <w:right w:val="single" w:sz="4" w:space="0" w:color="1E8449"/>
            </w:tcBorders>
            <w:shd w:val="clear" w:color="auto" w:fill="D5F5E3"/>
            <w:tcMar>
              <w:top w:w="100" w:type="dxa"/>
              <w:left w:w="160" w:type="dxa"/>
              <w:bottom w:w="100" w:type="dxa"/>
              <w:right w:w="160" w:type="dxa"/>
            </w:tcMar>
          </w:tcPr>
          <w:p w14:paraId="18E2CD46" w14:textId="77777777" w:rsidR="002A2F52" w:rsidRDefault="00000000">
            <w:proofErr w:type="gramStart"/>
            <w:r>
              <w:rPr>
                <w:color w:val="2C3E50"/>
                <w:sz w:val="18"/>
                <w:szCs w:val="18"/>
              </w:rPr>
              <w:t>ℹ️  En</w:t>
            </w:r>
            <w:proofErr w:type="gramEnd"/>
            <w:r>
              <w:rPr>
                <w:color w:val="2C3E50"/>
                <w:sz w:val="18"/>
                <w:szCs w:val="18"/>
              </w:rPr>
              <w:t xml:space="preserve"> 2026, le bailleur est tenu d'assurer la confidentialité et la sécurité des données personnelles de son locataire, en particulier s'il utilise des outils numériques ou des plateformes de gestion locative connectées (obligation issue du RGPD).</w:t>
            </w:r>
          </w:p>
        </w:tc>
      </w:tr>
    </w:tbl>
    <w:p w14:paraId="54B19DB9" w14:textId="77777777" w:rsidR="002A2F52" w:rsidRDefault="00000000">
      <w:pPr>
        <w:pBdr>
          <w:bottom w:val="single" w:sz="4" w:space="4" w:color="2980B9"/>
        </w:pBdr>
        <w:spacing w:before="340" w:after="120"/>
      </w:pPr>
      <w:r>
        <w:rPr>
          <w:b/>
          <w:bCs/>
          <w:color w:val="2980B9"/>
          <w:sz w:val="26"/>
          <w:szCs w:val="26"/>
        </w:rPr>
        <w:t>ARTICLE 14 — RÈGLEMENT DES LITIGES</w:t>
      </w:r>
    </w:p>
    <w:p w14:paraId="3CFCB752" w14:textId="77777777" w:rsidR="002A2F52" w:rsidRDefault="00000000">
      <w:pPr>
        <w:spacing w:before="60" w:after="60"/>
        <w:jc w:val="both"/>
      </w:pPr>
      <w:r>
        <w:rPr>
          <w:color w:val="2C3E50"/>
        </w:rPr>
        <w:t>En cas de différend, les parties s'engagent à tenter une résolution amiable avant toute procédure judiciaire (conciliation, médiation). À défaut d'accord amiable, le tribunal judiciaire du lieu de situation de l'immeuble sera compétent.</w:t>
      </w:r>
    </w:p>
    <w:p w14:paraId="46119AF5" w14:textId="77777777" w:rsidR="002A2F52" w:rsidRDefault="002A2F52">
      <w:pPr>
        <w:spacing w:before="80"/>
      </w:pPr>
    </w:p>
    <w:tbl>
      <w:tblPr>
        <w:tblW w:w="9026"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06"/>
      </w:tblGrid>
      <w:tr w:rsidR="002A2F52" w14:paraId="218AC2D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2C727E80" w14:textId="77777777" w:rsidR="002A2F52" w:rsidRDefault="00000000">
            <w:r>
              <w:rPr>
                <w:b/>
                <w:bCs/>
                <w:color w:val="2C3E50"/>
              </w:rPr>
              <w:t>Élection de domicile du bailleur (si différente)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6BB1A4" w14:textId="77777777" w:rsidR="002A2F52" w:rsidRDefault="002A2F52"/>
        </w:tc>
      </w:tr>
      <w:tr w:rsidR="002A2F52" w14:paraId="7B1A8E66"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6EAF8"/>
            <w:tcMar>
              <w:top w:w="80" w:type="dxa"/>
              <w:left w:w="120" w:type="dxa"/>
              <w:bottom w:w="80" w:type="dxa"/>
              <w:right w:w="120" w:type="dxa"/>
            </w:tcMar>
          </w:tcPr>
          <w:p w14:paraId="63605E0E" w14:textId="77777777" w:rsidR="002A2F52" w:rsidRDefault="00000000">
            <w:r>
              <w:rPr>
                <w:b/>
                <w:bCs/>
                <w:color w:val="2C3E50"/>
              </w:rPr>
              <w:t>Élection de domicile du locataire (si différente)</w:t>
            </w:r>
          </w:p>
        </w:tc>
        <w:tc>
          <w:tcPr>
            <w:tcW w:w="590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053DA5" w14:textId="77777777" w:rsidR="002A2F52" w:rsidRDefault="002A2F52"/>
        </w:tc>
      </w:tr>
    </w:tbl>
    <w:p w14:paraId="44D5C662" w14:textId="77777777" w:rsidR="002A2F52" w:rsidRDefault="00000000">
      <w:pPr>
        <w:pBdr>
          <w:bottom w:val="single" w:sz="4" w:space="4" w:color="2980B9"/>
        </w:pBdr>
        <w:spacing w:before="340" w:after="120"/>
      </w:pPr>
      <w:r>
        <w:rPr>
          <w:b/>
          <w:bCs/>
          <w:color w:val="2980B9"/>
          <w:sz w:val="26"/>
          <w:szCs w:val="26"/>
        </w:rPr>
        <w:t>ARTICLE 15 — DOCUMENTS ANNEXÉS (DDT COMPLET OBLIGATOIRE)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A2F52" w14:paraId="23F3B64B" w14:textId="77777777">
        <w:tblPrEx>
          <w:tblCellMar>
            <w:top w:w="0" w:type="dxa"/>
            <w:bottom w:w="0" w:type="dxa"/>
          </w:tblCellMar>
        </w:tblPrEx>
        <w:tc>
          <w:tcPr>
            <w:tcW w:w="9026" w:type="dxa"/>
            <w:tcBorders>
              <w:top w:val="single" w:sz="4" w:space="0" w:color="E67E22"/>
              <w:left w:val="single" w:sz="12" w:space="0" w:color="E67E22"/>
              <w:bottom w:val="single" w:sz="4" w:space="0" w:color="E67E22"/>
              <w:right w:val="single" w:sz="4" w:space="0" w:color="E67E22"/>
            </w:tcBorders>
            <w:shd w:val="clear" w:color="auto" w:fill="FDEBD0"/>
            <w:tcMar>
              <w:top w:w="100" w:type="dxa"/>
              <w:left w:w="160" w:type="dxa"/>
              <w:bottom w:w="100" w:type="dxa"/>
              <w:right w:w="160" w:type="dxa"/>
            </w:tcMar>
          </w:tcPr>
          <w:p w14:paraId="58287A96" w14:textId="77777777" w:rsidR="002A2F52" w:rsidRDefault="00000000">
            <w:r>
              <w:rPr>
                <w:color w:val="2C3E50"/>
                <w:sz w:val="18"/>
                <w:szCs w:val="18"/>
              </w:rPr>
              <w:t>⚠</w:t>
            </w:r>
            <w:proofErr w:type="gramStart"/>
            <w:r>
              <w:rPr>
                <w:color w:val="2C3E50"/>
                <w:sz w:val="18"/>
                <w:szCs w:val="18"/>
              </w:rPr>
              <w:t>️  L'ensemble</w:t>
            </w:r>
            <w:proofErr w:type="gramEnd"/>
            <w:r>
              <w:rPr>
                <w:color w:val="2C3E50"/>
                <w:sz w:val="18"/>
                <w:szCs w:val="18"/>
              </w:rPr>
              <w:t xml:space="preserve"> des diagnostics ci-dessous doit être remis au locataire au moment de la signature du bail. Tout diagnostic manquant ou expiré peut engager la responsabilité du bailleur.</w:t>
            </w:r>
          </w:p>
        </w:tc>
      </w:tr>
    </w:tbl>
    <w:p w14:paraId="57A52101" w14:textId="77777777" w:rsidR="002A2F52" w:rsidRDefault="002A2F52">
      <w:pPr>
        <w:spacing w:before="80"/>
      </w:pPr>
    </w:p>
    <w:p w14:paraId="74F00152" w14:textId="77777777" w:rsidR="002A2F52" w:rsidRPr="000D4AB9" w:rsidRDefault="00000000">
      <w:pPr>
        <w:spacing w:before="60" w:after="60"/>
        <w:rPr>
          <w:sz w:val="14"/>
          <w:szCs w:val="14"/>
        </w:rPr>
      </w:pPr>
      <w:r w:rsidRPr="000D4AB9">
        <w:rPr>
          <w:color w:val="2C3E50"/>
          <w:sz w:val="14"/>
          <w:szCs w:val="14"/>
        </w:rPr>
        <w:t>Les documents suivants sont joints au présent contrat et en font partie intégrante :</w:t>
      </w:r>
    </w:p>
    <w:p w14:paraId="366F9E73" w14:textId="77777777" w:rsidR="002A2F52" w:rsidRPr="000D4AB9" w:rsidRDefault="00000000">
      <w:pPr>
        <w:spacing w:before="60" w:after="60"/>
        <w:rPr>
          <w:sz w:val="14"/>
          <w:szCs w:val="14"/>
        </w:rPr>
      </w:pPr>
      <w:proofErr w:type="gramStart"/>
      <w:r w:rsidRPr="000D4AB9">
        <w:rPr>
          <w:color w:val="2C3E50"/>
          <w:sz w:val="14"/>
          <w:szCs w:val="14"/>
        </w:rPr>
        <w:t>□  Notice</w:t>
      </w:r>
      <w:proofErr w:type="gramEnd"/>
      <w:r w:rsidRPr="000D4AB9">
        <w:rPr>
          <w:color w:val="2C3E50"/>
          <w:sz w:val="14"/>
          <w:szCs w:val="14"/>
        </w:rPr>
        <w:t xml:space="preserve"> d'information relative aux droits et obligations des locataires et des bailleurs (obligatoire)</w:t>
      </w:r>
    </w:p>
    <w:p w14:paraId="731E7EC3" w14:textId="77777777" w:rsidR="002A2F52" w:rsidRPr="000D4AB9" w:rsidRDefault="00000000">
      <w:pPr>
        <w:spacing w:before="60" w:after="60"/>
        <w:rPr>
          <w:sz w:val="14"/>
          <w:szCs w:val="14"/>
        </w:rPr>
      </w:pPr>
      <w:proofErr w:type="gramStart"/>
      <w:r w:rsidRPr="000D4AB9">
        <w:rPr>
          <w:color w:val="2C3E50"/>
          <w:sz w:val="14"/>
          <w:szCs w:val="14"/>
        </w:rPr>
        <w:t>□  Diagnostic</w:t>
      </w:r>
      <w:proofErr w:type="gramEnd"/>
      <w:r w:rsidRPr="000D4AB9">
        <w:rPr>
          <w:color w:val="2C3E50"/>
          <w:sz w:val="14"/>
          <w:szCs w:val="14"/>
        </w:rPr>
        <w:t xml:space="preserve"> de performance énergétique — DPE (obligatoire, validité 10 ans — invalide si réalisé entre 01/01/2018 et 30/06/2021)</w:t>
      </w:r>
    </w:p>
    <w:p w14:paraId="73F1E8A3" w14:textId="77777777" w:rsidR="002A2F52" w:rsidRPr="000D4AB9" w:rsidRDefault="00000000">
      <w:pPr>
        <w:spacing w:before="60" w:after="60"/>
        <w:rPr>
          <w:sz w:val="14"/>
          <w:szCs w:val="14"/>
        </w:rPr>
      </w:pPr>
      <w:proofErr w:type="gramStart"/>
      <w:r w:rsidRPr="000D4AB9">
        <w:rPr>
          <w:color w:val="2C3E50"/>
          <w:sz w:val="14"/>
          <w:szCs w:val="14"/>
        </w:rPr>
        <w:t>□  Constat</w:t>
      </w:r>
      <w:proofErr w:type="gramEnd"/>
      <w:r w:rsidRPr="000D4AB9">
        <w:rPr>
          <w:color w:val="2C3E50"/>
          <w:sz w:val="14"/>
          <w:szCs w:val="14"/>
        </w:rPr>
        <w:t xml:space="preserve"> de risque d'exposition au plomb — CREP (obligatoire si immeuble construit avant 1949)</w:t>
      </w:r>
    </w:p>
    <w:p w14:paraId="2276A157" w14:textId="77777777" w:rsidR="002A2F52" w:rsidRPr="000D4AB9" w:rsidRDefault="00000000">
      <w:pPr>
        <w:spacing w:before="60" w:after="60"/>
        <w:rPr>
          <w:sz w:val="14"/>
          <w:szCs w:val="14"/>
        </w:rPr>
      </w:pPr>
      <w:proofErr w:type="gramStart"/>
      <w:r w:rsidRPr="000D4AB9">
        <w:rPr>
          <w:color w:val="2C3E50"/>
          <w:sz w:val="14"/>
          <w:szCs w:val="14"/>
        </w:rPr>
        <w:t>□  État</w:t>
      </w:r>
      <w:proofErr w:type="gramEnd"/>
      <w:r w:rsidRPr="000D4AB9">
        <w:rPr>
          <w:color w:val="2C3E50"/>
          <w:sz w:val="14"/>
          <w:szCs w:val="14"/>
        </w:rPr>
        <w:t xml:space="preserve"> des risques et pollutions — ERP (obligatoire, validité 6 mois)</w:t>
      </w:r>
    </w:p>
    <w:p w14:paraId="3C183E47" w14:textId="77777777" w:rsidR="002A2F52" w:rsidRPr="000D4AB9" w:rsidRDefault="00000000">
      <w:pPr>
        <w:spacing w:before="60" w:after="60"/>
        <w:rPr>
          <w:sz w:val="14"/>
          <w:szCs w:val="14"/>
        </w:rPr>
      </w:pPr>
      <w:proofErr w:type="gramStart"/>
      <w:r w:rsidRPr="000D4AB9">
        <w:rPr>
          <w:color w:val="2C3E50"/>
          <w:sz w:val="14"/>
          <w:szCs w:val="14"/>
        </w:rPr>
        <w:t>□  Diagnostic</w:t>
      </w:r>
      <w:proofErr w:type="gramEnd"/>
      <w:r w:rsidRPr="000D4AB9">
        <w:rPr>
          <w:color w:val="2C3E50"/>
          <w:sz w:val="14"/>
          <w:szCs w:val="14"/>
        </w:rPr>
        <w:t xml:space="preserve"> amiante (obligatoire si immeuble construit avant juillet 1997)</w:t>
      </w:r>
    </w:p>
    <w:p w14:paraId="091A0210" w14:textId="77777777" w:rsidR="002A2F52" w:rsidRPr="000D4AB9" w:rsidRDefault="00000000">
      <w:pPr>
        <w:spacing w:before="60" w:after="60"/>
        <w:rPr>
          <w:sz w:val="14"/>
          <w:szCs w:val="14"/>
        </w:rPr>
      </w:pPr>
      <w:proofErr w:type="gramStart"/>
      <w:r w:rsidRPr="000D4AB9">
        <w:rPr>
          <w:color w:val="2C3E50"/>
          <w:sz w:val="14"/>
          <w:szCs w:val="14"/>
        </w:rPr>
        <w:t>□  Diagnostic</w:t>
      </w:r>
      <w:proofErr w:type="gramEnd"/>
      <w:r w:rsidRPr="000D4AB9">
        <w:rPr>
          <w:color w:val="2C3E50"/>
          <w:sz w:val="14"/>
          <w:szCs w:val="14"/>
        </w:rPr>
        <w:t xml:space="preserve"> électricité (obligatoire si installation &gt; 15 ans)</w:t>
      </w:r>
    </w:p>
    <w:p w14:paraId="45CDD23D" w14:textId="77777777" w:rsidR="002A2F52" w:rsidRPr="000D4AB9" w:rsidRDefault="00000000">
      <w:pPr>
        <w:spacing w:before="60" w:after="60"/>
        <w:rPr>
          <w:sz w:val="14"/>
          <w:szCs w:val="14"/>
        </w:rPr>
      </w:pPr>
      <w:proofErr w:type="gramStart"/>
      <w:r w:rsidRPr="000D4AB9">
        <w:rPr>
          <w:color w:val="2C3E50"/>
          <w:sz w:val="14"/>
          <w:szCs w:val="14"/>
        </w:rPr>
        <w:t>□  Diagnostic</w:t>
      </w:r>
      <w:proofErr w:type="gramEnd"/>
      <w:r w:rsidRPr="000D4AB9">
        <w:rPr>
          <w:color w:val="2C3E50"/>
          <w:sz w:val="14"/>
          <w:szCs w:val="14"/>
        </w:rPr>
        <w:t xml:space="preserve"> gaz (obligatoire si installation &gt; 15 ans)</w:t>
      </w:r>
    </w:p>
    <w:p w14:paraId="0407515F" w14:textId="77777777" w:rsidR="002A2F52" w:rsidRPr="000D4AB9" w:rsidRDefault="00000000">
      <w:pPr>
        <w:spacing w:before="60" w:after="60"/>
        <w:rPr>
          <w:sz w:val="14"/>
          <w:szCs w:val="14"/>
        </w:rPr>
      </w:pPr>
      <w:proofErr w:type="gramStart"/>
      <w:r w:rsidRPr="000D4AB9">
        <w:rPr>
          <w:color w:val="2C3E50"/>
          <w:sz w:val="14"/>
          <w:szCs w:val="14"/>
        </w:rPr>
        <w:t>□  État</w:t>
      </w:r>
      <w:proofErr w:type="gramEnd"/>
      <w:r w:rsidRPr="000D4AB9">
        <w:rPr>
          <w:color w:val="2C3E50"/>
          <w:sz w:val="14"/>
          <w:szCs w:val="14"/>
        </w:rPr>
        <w:t xml:space="preserve"> des nuisances sonores aériennes — ENSA (obligatoire si zone de bruit)</w:t>
      </w:r>
    </w:p>
    <w:p w14:paraId="27C94982" w14:textId="77777777" w:rsidR="002A2F52" w:rsidRPr="000D4AB9" w:rsidRDefault="00000000">
      <w:pPr>
        <w:spacing w:before="60" w:after="60"/>
        <w:rPr>
          <w:sz w:val="14"/>
          <w:szCs w:val="14"/>
        </w:rPr>
      </w:pPr>
      <w:proofErr w:type="gramStart"/>
      <w:r w:rsidRPr="000D4AB9">
        <w:rPr>
          <w:color w:val="2C3E50"/>
          <w:sz w:val="14"/>
          <w:szCs w:val="14"/>
        </w:rPr>
        <w:t>□  DPE</w:t>
      </w:r>
      <w:proofErr w:type="gramEnd"/>
      <w:r w:rsidRPr="000D4AB9">
        <w:rPr>
          <w:color w:val="2C3E50"/>
          <w:sz w:val="14"/>
          <w:szCs w:val="14"/>
        </w:rPr>
        <w:t xml:space="preserve"> collectif de copropriété (obligatoire depuis le 01/01/2026 pour les copropriétés &lt; 50 lots)</w:t>
      </w:r>
    </w:p>
    <w:p w14:paraId="7015C934" w14:textId="77777777" w:rsidR="002A2F52" w:rsidRPr="000D4AB9" w:rsidRDefault="00000000">
      <w:pPr>
        <w:spacing w:before="60" w:after="60"/>
        <w:rPr>
          <w:sz w:val="14"/>
          <w:szCs w:val="14"/>
        </w:rPr>
      </w:pPr>
      <w:proofErr w:type="gramStart"/>
      <w:r w:rsidRPr="000D4AB9">
        <w:rPr>
          <w:color w:val="2C3E50"/>
          <w:sz w:val="14"/>
          <w:szCs w:val="14"/>
        </w:rPr>
        <w:t>□  Règlement</w:t>
      </w:r>
      <w:proofErr w:type="gramEnd"/>
      <w:r w:rsidRPr="000D4AB9">
        <w:rPr>
          <w:color w:val="2C3E50"/>
          <w:sz w:val="14"/>
          <w:szCs w:val="14"/>
        </w:rPr>
        <w:t xml:space="preserve"> de copropriété (si applicable)</w:t>
      </w:r>
    </w:p>
    <w:p w14:paraId="0ED4CCF3" w14:textId="77777777" w:rsidR="002A2F52" w:rsidRPr="000D4AB9" w:rsidRDefault="00000000">
      <w:pPr>
        <w:spacing w:before="60" w:after="60"/>
        <w:rPr>
          <w:sz w:val="14"/>
          <w:szCs w:val="14"/>
        </w:rPr>
      </w:pPr>
      <w:proofErr w:type="gramStart"/>
      <w:r w:rsidRPr="000D4AB9">
        <w:rPr>
          <w:color w:val="2C3E50"/>
          <w:sz w:val="14"/>
          <w:szCs w:val="14"/>
        </w:rPr>
        <w:t>□  Inventaire</w:t>
      </w:r>
      <w:proofErr w:type="gramEnd"/>
      <w:r w:rsidRPr="000D4AB9">
        <w:rPr>
          <w:color w:val="2C3E50"/>
          <w:sz w:val="14"/>
          <w:szCs w:val="14"/>
        </w:rPr>
        <w:t xml:space="preserve"> détaillé du mobilier et de son état (obligatoire si logement meublé)</w:t>
      </w:r>
    </w:p>
    <w:p w14:paraId="14C73FE6" w14:textId="77777777" w:rsidR="002A2F52" w:rsidRPr="000D4AB9" w:rsidRDefault="00000000">
      <w:pPr>
        <w:spacing w:before="60" w:after="60"/>
        <w:rPr>
          <w:sz w:val="14"/>
          <w:szCs w:val="14"/>
        </w:rPr>
      </w:pPr>
      <w:proofErr w:type="gramStart"/>
      <w:r w:rsidRPr="000D4AB9">
        <w:rPr>
          <w:color w:val="2C3E50"/>
          <w:sz w:val="14"/>
          <w:szCs w:val="14"/>
        </w:rPr>
        <w:t>□  État</w:t>
      </w:r>
      <w:proofErr w:type="gramEnd"/>
      <w:r w:rsidRPr="000D4AB9">
        <w:rPr>
          <w:color w:val="2C3E50"/>
          <w:sz w:val="14"/>
          <w:szCs w:val="14"/>
        </w:rPr>
        <w:t xml:space="preserve"> des lieux d'entrée</w:t>
      </w:r>
    </w:p>
    <w:p w14:paraId="3AEB282E" w14:textId="77777777" w:rsidR="002A2F52" w:rsidRDefault="00000000">
      <w:pPr>
        <w:pBdr>
          <w:bottom w:val="single" w:sz="4" w:space="4" w:color="2980B9"/>
        </w:pBdr>
        <w:spacing w:before="340" w:after="120"/>
      </w:pPr>
      <w:r>
        <w:rPr>
          <w:b/>
          <w:bCs/>
          <w:color w:val="2980B9"/>
          <w:sz w:val="26"/>
          <w:szCs w:val="26"/>
        </w:rPr>
        <w:t>ARTICLE 16 — SIGNATURES DES PARTIES</w:t>
      </w:r>
    </w:p>
    <w:p w14:paraId="6A714D71" w14:textId="77777777" w:rsidR="002A2F52" w:rsidRDefault="00000000">
      <w:pPr>
        <w:spacing w:before="100" w:after="60"/>
      </w:pPr>
      <w:r>
        <w:rPr>
          <w:color w:val="2C3E50"/>
        </w:rPr>
        <w:t>Fait à _______________________, le ___ / ___ / _______, en deux exemplaires originaux.</w:t>
      </w:r>
    </w:p>
    <w:p w14:paraId="17B4D500" w14:textId="77777777" w:rsidR="002A2F52" w:rsidRDefault="002A2F52">
      <w:pPr>
        <w:spacing w:before="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426"/>
        <w:gridCol w:w="4300"/>
      </w:tblGrid>
      <w:tr w:rsidR="002A2F52" w14:paraId="231DFB43" w14:textId="77777777">
        <w:tblPrEx>
          <w:tblCellMar>
            <w:top w:w="0" w:type="dxa"/>
            <w:bottom w:w="0" w:type="dxa"/>
          </w:tblCellMar>
        </w:tblPrEx>
        <w:tc>
          <w:tcPr>
            <w:tcW w:w="4300" w:type="dxa"/>
            <w:tcBorders>
              <w:top w:val="none" w:sz="0" w:space="0" w:color="FFFFFF"/>
              <w:left w:val="none" w:sz="0" w:space="0" w:color="FFFFFF"/>
              <w:bottom w:val="none" w:sz="0" w:space="0" w:color="FFFFFF"/>
              <w:right w:val="none" w:sz="0" w:space="0" w:color="FFFFFF"/>
            </w:tcBorders>
            <w:tcMar>
              <w:top w:w="80" w:type="dxa"/>
              <w:left w:w="0" w:type="dxa"/>
              <w:bottom w:w="80" w:type="dxa"/>
              <w:right w:w="60" w:type="dxa"/>
            </w:tcMar>
          </w:tcPr>
          <w:p w14:paraId="0F5C1886" w14:textId="77777777" w:rsidR="002A2F52" w:rsidRDefault="00000000">
            <w:r>
              <w:rPr>
                <w:b/>
                <w:bCs/>
                <w:color w:val="2C3E50"/>
              </w:rPr>
              <w:t>Le Bailleur</w:t>
            </w:r>
          </w:p>
          <w:p w14:paraId="5B259702" w14:textId="77777777" w:rsidR="002A2F52" w:rsidRDefault="00000000">
            <w:pPr>
              <w:spacing w:before="40"/>
            </w:pPr>
            <w:r>
              <w:rPr>
                <w:color w:val="7F8C8D"/>
                <w:sz w:val="18"/>
                <w:szCs w:val="18"/>
              </w:rPr>
              <w:t>Nom, date et signature :</w:t>
            </w:r>
          </w:p>
          <w:p w14:paraId="4C1F08C2" w14:textId="77777777" w:rsidR="002A2F52" w:rsidRDefault="002A2F52">
            <w:pPr>
              <w:pBdr>
                <w:bottom w:val="single" w:sz="1" w:space="0" w:color="AAAAAA"/>
              </w:pBdr>
              <w:spacing w:before="700"/>
            </w:pPr>
          </w:p>
        </w:tc>
        <w:tc>
          <w:tcPr>
            <w:tcW w:w="426" w:type="dxa"/>
            <w:tcBorders>
              <w:top w:val="none" w:sz="0" w:space="0" w:color="FFFFFF"/>
              <w:left w:val="none" w:sz="0" w:space="0" w:color="FFFFFF"/>
              <w:bottom w:val="none" w:sz="0" w:space="0" w:color="FFFFFF"/>
              <w:right w:val="none" w:sz="0" w:space="0" w:color="FFFFFF"/>
            </w:tcBorders>
          </w:tcPr>
          <w:p w14:paraId="5D9FDCEE" w14:textId="77777777" w:rsidR="002A2F52" w:rsidRDefault="002A2F52"/>
        </w:tc>
        <w:tc>
          <w:tcPr>
            <w:tcW w:w="4300" w:type="dxa"/>
            <w:tcBorders>
              <w:top w:val="none" w:sz="0" w:space="0" w:color="FFFFFF"/>
              <w:left w:val="none" w:sz="0" w:space="0" w:color="FFFFFF"/>
              <w:bottom w:val="none" w:sz="0" w:space="0" w:color="FFFFFF"/>
              <w:right w:val="none" w:sz="0" w:space="0" w:color="FFFFFF"/>
            </w:tcBorders>
            <w:tcMar>
              <w:top w:w="80" w:type="dxa"/>
              <w:left w:w="60" w:type="dxa"/>
              <w:bottom w:w="80" w:type="dxa"/>
              <w:right w:w="0" w:type="dxa"/>
            </w:tcMar>
          </w:tcPr>
          <w:p w14:paraId="58EB8A39" w14:textId="77777777" w:rsidR="002A2F52" w:rsidRDefault="00000000">
            <w:r>
              <w:rPr>
                <w:b/>
                <w:bCs/>
                <w:color w:val="2C3E50"/>
              </w:rPr>
              <w:t>Le Locataire</w:t>
            </w:r>
          </w:p>
          <w:p w14:paraId="5F229EE5" w14:textId="77777777" w:rsidR="002A2F52" w:rsidRDefault="00000000">
            <w:pPr>
              <w:spacing w:before="40"/>
            </w:pPr>
            <w:r>
              <w:rPr>
                <w:color w:val="7F8C8D"/>
                <w:sz w:val="18"/>
                <w:szCs w:val="18"/>
              </w:rPr>
              <w:t>Nom, date et signature :</w:t>
            </w:r>
          </w:p>
          <w:p w14:paraId="4E36B080" w14:textId="77777777" w:rsidR="002A2F52" w:rsidRDefault="002A2F52">
            <w:pPr>
              <w:pBdr>
                <w:bottom w:val="single" w:sz="1" w:space="0" w:color="AAAAAA"/>
              </w:pBdr>
              <w:spacing w:before="700"/>
            </w:pPr>
          </w:p>
        </w:tc>
      </w:tr>
    </w:tbl>
    <w:p w14:paraId="503D0E3C" w14:textId="77777777" w:rsidR="002A2F52" w:rsidRDefault="002A2F52">
      <w:pPr>
        <w:spacing w:before="240"/>
      </w:pPr>
    </w:p>
    <w:p w14:paraId="5157E5EB" w14:textId="77777777" w:rsidR="002A2F52" w:rsidRDefault="00000000">
      <w:pPr>
        <w:pBdr>
          <w:top w:val="single" w:sz="4" w:space="8" w:color="D6EAF8"/>
        </w:pBdr>
        <w:spacing w:before="320"/>
        <w:jc w:val="center"/>
      </w:pPr>
      <w:r>
        <w:rPr>
          <w:color w:val="7F8C8D"/>
          <w:sz w:val="16"/>
          <w:szCs w:val="16"/>
        </w:rPr>
        <w:t xml:space="preserve">Document généré gratuitement sur </w:t>
      </w:r>
      <w:r>
        <w:rPr>
          <w:b/>
          <w:bCs/>
          <w:color w:val="2980B9"/>
          <w:sz w:val="16"/>
          <w:szCs w:val="16"/>
        </w:rPr>
        <w:t>MonLogeur.fr</w:t>
      </w:r>
      <w:r>
        <w:rPr>
          <w:color w:val="7F8C8D"/>
          <w:sz w:val="16"/>
          <w:szCs w:val="16"/>
        </w:rPr>
        <w:t xml:space="preserve"> — Conforme aux dispositions en vigueur au 1er janvier 2026 (loi du 6 juillet 1989, loi Climat et Résilience, RGPD). Ce document est un modèle informatif et ne remplace pas le conseil d'un professionnel du droit.</w:t>
      </w:r>
    </w:p>
    <w:sectPr w:rsidR="002A2F52">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5DF8E" w14:textId="77777777" w:rsidR="004F041B" w:rsidRDefault="004F041B">
      <w:r>
        <w:separator/>
      </w:r>
    </w:p>
  </w:endnote>
  <w:endnote w:type="continuationSeparator" w:id="0">
    <w:p w14:paraId="7EC140A1" w14:textId="77777777" w:rsidR="004F041B" w:rsidRDefault="004F0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BBD8" w14:textId="77777777" w:rsidR="002A2F52" w:rsidRDefault="00000000">
    <w:pPr>
      <w:pBdr>
        <w:top w:val="single" w:sz="4" w:space="4" w:color="2980B9"/>
      </w:pBdr>
      <w:spacing w:before="120"/>
      <w:jc w:val="center"/>
    </w:pPr>
    <w:proofErr w:type="gramStart"/>
    <w:r>
      <w:rPr>
        <w:color w:val="7F8C8D"/>
        <w:sz w:val="16"/>
        <w:szCs w:val="16"/>
      </w:rPr>
      <w:t>MonLogeur.fr  —</w:t>
    </w:r>
    <w:proofErr w:type="gramEnd"/>
    <w:r>
      <w:rPr>
        <w:color w:val="7F8C8D"/>
        <w:sz w:val="16"/>
        <w:szCs w:val="16"/>
      </w:rPr>
      <w:t xml:space="preserve">  Contrat de bail d'habitation principale  —  Mis à jour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6A8C0" w14:textId="77777777" w:rsidR="004F041B" w:rsidRDefault="004F041B">
      <w:r>
        <w:separator/>
      </w:r>
    </w:p>
  </w:footnote>
  <w:footnote w:type="continuationSeparator" w:id="0">
    <w:p w14:paraId="1D080284" w14:textId="77777777" w:rsidR="004F041B" w:rsidRDefault="004F0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AC10" w14:textId="77777777" w:rsidR="002A2F52" w:rsidRDefault="00000000">
    <w:pPr>
      <w:pBdr>
        <w:bottom w:val="single" w:sz="6" w:space="6" w:color="2980B9"/>
      </w:pBdr>
      <w:spacing w:after="160"/>
    </w:pPr>
    <w:r>
      <w:rPr>
        <w:noProof/>
      </w:rPr>
      <w:drawing>
        <wp:inline distT="0" distB="0" distL="0" distR="0" wp14:anchorId="63340318" wp14:editId="5D67A07C">
          <wp:extent cx="1714500" cy="4286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714500" cy="428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56524"/>
    <w:multiLevelType w:val="hybridMultilevel"/>
    <w:tmpl w:val="D070D118"/>
    <w:lvl w:ilvl="0" w:tplc="1E588F22">
      <w:start w:val="1"/>
      <w:numFmt w:val="bullet"/>
      <w:lvlText w:val="●"/>
      <w:lvlJc w:val="left"/>
      <w:pPr>
        <w:ind w:left="720" w:hanging="360"/>
      </w:pPr>
    </w:lvl>
    <w:lvl w:ilvl="1" w:tplc="9DAEB970">
      <w:start w:val="1"/>
      <w:numFmt w:val="bullet"/>
      <w:lvlText w:val="○"/>
      <w:lvlJc w:val="left"/>
      <w:pPr>
        <w:ind w:left="1440" w:hanging="360"/>
      </w:pPr>
    </w:lvl>
    <w:lvl w:ilvl="2" w:tplc="97004A16">
      <w:start w:val="1"/>
      <w:numFmt w:val="bullet"/>
      <w:lvlText w:val="■"/>
      <w:lvlJc w:val="left"/>
      <w:pPr>
        <w:ind w:left="2160" w:hanging="360"/>
      </w:pPr>
    </w:lvl>
    <w:lvl w:ilvl="3" w:tplc="B3FA32F6">
      <w:start w:val="1"/>
      <w:numFmt w:val="bullet"/>
      <w:lvlText w:val="●"/>
      <w:lvlJc w:val="left"/>
      <w:pPr>
        <w:ind w:left="2880" w:hanging="360"/>
      </w:pPr>
    </w:lvl>
    <w:lvl w:ilvl="4" w:tplc="56A09F18">
      <w:start w:val="1"/>
      <w:numFmt w:val="bullet"/>
      <w:lvlText w:val="○"/>
      <w:lvlJc w:val="left"/>
      <w:pPr>
        <w:ind w:left="3600" w:hanging="360"/>
      </w:pPr>
    </w:lvl>
    <w:lvl w:ilvl="5" w:tplc="FFCAA7AC">
      <w:start w:val="1"/>
      <w:numFmt w:val="bullet"/>
      <w:lvlText w:val="■"/>
      <w:lvlJc w:val="left"/>
      <w:pPr>
        <w:ind w:left="4320" w:hanging="360"/>
      </w:pPr>
    </w:lvl>
    <w:lvl w:ilvl="6" w:tplc="E4506888">
      <w:start w:val="1"/>
      <w:numFmt w:val="bullet"/>
      <w:lvlText w:val="●"/>
      <w:lvlJc w:val="left"/>
      <w:pPr>
        <w:ind w:left="5040" w:hanging="360"/>
      </w:pPr>
    </w:lvl>
    <w:lvl w:ilvl="7" w:tplc="C03C3F4C">
      <w:start w:val="1"/>
      <w:numFmt w:val="bullet"/>
      <w:lvlText w:val="●"/>
      <w:lvlJc w:val="left"/>
      <w:pPr>
        <w:ind w:left="5760" w:hanging="360"/>
      </w:pPr>
    </w:lvl>
    <w:lvl w:ilvl="8" w:tplc="BF584844">
      <w:start w:val="1"/>
      <w:numFmt w:val="bullet"/>
      <w:lvlText w:val="●"/>
      <w:lvlJc w:val="left"/>
      <w:pPr>
        <w:ind w:left="6480" w:hanging="360"/>
      </w:pPr>
    </w:lvl>
  </w:abstractNum>
  <w:num w:numId="1" w16cid:durableId="17627987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F52"/>
    <w:rsid w:val="000D4AB9"/>
    <w:rsid w:val="002A2F52"/>
    <w:rsid w:val="004F041B"/>
    <w:rsid w:val="00D150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B3B1"/>
  <w15:docId w15:val="{1D1F016F-9FC5-47E7-A0A6-11984904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0D4AB9"/>
    <w:pPr>
      <w:tabs>
        <w:tab w:val="center" w:pos="4536"/>
        <w:tab w:val="right" w:pos="9072"/>
      </w:tabs>
    </w:pPr>
  </w:style>
  <w:style w:type="character" w:customStyle="1" w:styleId="En-tteCar">
    <w:name w:val="En-tête Car"/>
    <w:basedOn w:val="Policepardfaut"/>
    <w:link w:val="En-tte"/>
    <w:uiPriority w:val="99"/>
    <w:rsid w:val="000D4AB9"/>
  </w:style>
  <w:style w:type="paragraph" w:styleId="Pieddepage">
    <w:name w:val="footer"/>
    <w:basedOn w:val="Normal"/>
    <w:link w:val="PieddepageCar"/>
    <w:uiPriority w:val="99"/>
    <w:unhideWhenUsed/>
    <w:rsid w:val="000D4AB9"/>
    <w:pPr>
      <w:tabs>
        <w:tab w:val="center" w:pos="4536"/>
        <w:tab w:val="right" w:pos="9072"/>
      </w:tabs>
    </w:pPr>
  </w:style>
  <w:style w:type="character" w:customStyle="1" w:styleId="PieddepageCar">
    <w:name w:val="Pied de page Car"/>
    <w:basedOn w:val="Policepardfaut"/>
    <w:link w:val="Pieddepage"/>
    <w:uiPriority w:val="99"/>
    <w:rsid w:val="000D4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1970</Words>
  <Characters>10836</Characters>
  <Application>Microsoft Office Word</Application>
  <DocSecurity>0</DocSecurity>
  <Lines>90</Lines>
  <Paragraphs>25</Paragraphs>
  <ScaleCrop>false</ScaleCrop>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Nadir said</cp:lastModifiedBy>
  <cp:revision>2</cp:revision>
  <dcterms:created xsi:type="dcterms:W3CDTF">2026-05-19T20:34:00Z</dcterms:created>
  <dcterms:modified xsi:type="dcterms:W3CDTF">2026-05-19T20:34:00Z</dcterms:modified>
</cp:coreProperties>
</file>